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1E12D8" w:rsidRDefault="00377B4F" w:rsidP="003F6E14">
      <w:pPr>
        <w:rPr>
          <w:rFonts w:cs="Arial"/>
          <w:lang w:val="de-DE"/>
        </w:rPr>
      </w:pPr>
      <w:bookmarkStart w:id="0" w:name="_GoBack"/>
      <w:bookmarkEnd w:id="0"/>
    </w:p>
    <w:p w14:paraId="1420774A" w14:textId="77777777" w:rsidR="006021F3" w:rsidRPr="001E12D8" w:rsidRDefault="006021F3" w:rsidP="003F6E14">
      <w:pPr>
        <w:rPr>
          <w:rFonts w:cs="Arial"/>
          <w:lang w:val="de-DE"/>
        </w:rPr>
      </w:pPr>
    </w:p>
    <w:p w14:paraId="3C8D1372" w14:textId="77777777" w:rsidR="006021F3" w:rsidRPr="001E12D8" w:rsidRDefault="006021F3" w:rsidP="003F6E14">
      <w:pPr>
        <w:rPr>
          <w:rFonts w:cs="Arial"/>
          <w:lang w:val="de-DE"/>
        </w:rPr>
        <w:sectPr w:rsidR="006021F3" w:rsidRPr="001E12D8"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C6285E" w:rsidRDefault="00690F4F" w:rsidP="003F6E14">
      <w:pPr>
        <w:pStyle w:val="berschrift1"/>
        <w:spacing w:before="0" w:after="0"/>
        <w:rPr>
          <w:lang w:val="de-DE"/>
        </w:rPr>
      </w:pPr>
      <w:r w:rsidRPr="001E12D8">
        <w:rPr>
          <w:rFonts w:hint="eastAsia"/>
        </w:rPr>
        <w:t>技術レポート</w:t>
      </w:r>
    </w:p>
    <w:p w14:paraId="44DC718E" w14:textId="77777777" w:rsidR="00A206DD" w:rsidRPr="001E12D8" w:rsidRDefault="00A206DD" w:rsidP="003F6E14">
      <w:pPr>
        <w:rPr>
          <w:rFonts w:cs="Arial"/>
          <w:szCs w:val="20"/>
          <w:lang w:val="de-DE"/>
        </w:rPr>
      </w:pPr>
    </w:p>
    <w:p w14:paraId="1E6D33D5" w14:textId="77777777" w:rsidR="00202F97" w:rsidRPr="001E12D8" w:rsidRDefault="00202F97" w:rsidP="003F6E14">
      <w:pPr>
        <w:rPr>
          <w:rFonts w:cs="Arial"/>
          <w:szCs w:val="20"/>
          <w:lang w:val="de-DE"/>
        </w:rPr>
      </w:pPr>
    </w:p>
    <w:p w14:paraId="177CDA99" w14:textId="77777777" w:rsidR="003A77E3" w:rsidRPr="001E12D8" w:rsidRDefault="003A77E3" w:rsidP="003F6E14">
      <w:pPr>
        <w:rPr>
          <w:rFonts w:cs="Arial"/>
          <w:szCs w:val="20"/>
          <w:lang w:val="de-DE"/>
        </w:rPr>
      </w:pPr>
    </w:p>
    <w:p w14:paraId="10EE3B7F" w14:textId="48AB419B" w:rsidR="00202F97" w:rsidRPr="00C6285E" w:rsidRDefault="00202F97" w:rsidP="00202F97">
      <w:pPr>
        <w:pStyle w:val="Titel"/>
        <w:pBdr>
          <w:bottom w:val="none" w:sz="0" w:space="0" w:color="auto"/>
        </w:pBdr>
        <w:spacing w:after="0"/>
        <w:rPr>
          <w:rFonts w:ascii="Arial" w:hAnsi="Arial"/>
          <w:b/>
          <w:color w:val="FF0000"/>
          <w:sz w:val="28"/>
          <w:lang w:val="de-DE"/>
        </w:rPr>
      </w:pPr>
      <w:r w:rsidRPr="001E12D8">
        <w:rPr>
          <w:rFonts w:ascii="Arial" w:hAnsi="Arial" w:hint="eastAsia"/>
          <w:b/>
          <w:color w:val="FF0000"/>
          <w:sz w:val="28"/>
        </w:rPr>
        <w:t>簡易版</w:t>
      </w:r>
    </w:p>
    <w:p w14:paraId="08E78270" w14:textId="77777777" w:rsidR="00202F97" w:rsidRPr="001E12D8" w:rsidRDefault="00202F97" w:rsidP="003F6E14">
      <w:pPr>
        <w:pStyle w:val="Titel"/>
        <w:pBdr>
          <w:bottom w:val="none" w:sz="0" w:space="0" w:color="auto"/>
        </w:pBdr>
        <w:spacing w:after="0"/>
        <w:rPr>
          <w:rFonts w:ascii="Arial" w:hAnsi="Arial"/>
          <w:b/>
          <w:color w:val="FF0000"/>
          <w:sz w:val="28"/>
          <w:highlight w:val="yellow"/>
          <w:lang w:val="de-AT"/>
        </w:rPr>
      </w:pPr>
    </w:p>
    <w:p w14:paraId="6A60BA87" w14:textId="77777777" w:rsidR="003A77E3" w:rsidRPr="001E12D8" w:rsidRDefault="003A77E3" w:rsidP="003A77E3">
      <w:pPr>
        <w:rPr>
          <w:highlight w:val="yellow"/>
          <w:lang w:val="de-AT"/>
        </w:rPr>
      </w:pPr>
    </w:p>
    <w:p w14:paraId="19757EAC" w14:textId="77777777" w:rsidR="00202F97" w:rsidRPr="00C6285E" w:rsidRDefault="00202F97" w:rsidP="00202F97">
      <w:pPr>
        <w:rPr>
          <w:rFonts w:cs="Arial"/>
          <w:b/>
          <w:sz w:val="28"/>
          <w:szCs w:val="28"/>
          <w:lang w:val="de-DE"/>
        </w:rPr>
      </w:pPr>
      <w:r w:rsidRPr="001E12D8">
        <w:rPr>
          <w:rFonts w:hint="eastAsia"/>
          <w:b/>
          <w:sz w:val="28"/>
        </w:rPr>
        <w:t>溶接工トレーニングのフィールドスタディ</w:t>
      </w:r>
      <w:r w:rsidRPr="00C6285E">
        <w:rPr>
          <w:rFonts w:hint="eastAsia"/>
          <w:b/>
          <w:sz w:val="28"/>
          <w:lang w:val="de-DE"/>
        </w:rPr>
        <w:t>：</w:t>
      </w:r>
      <w:r w:rsidRPr="001E12D8">
        <w:rPr>
          <w:rFonts w:hint="eastAsia"/>
          <w:b/>
          <w:sz w:val="28"/>
        </w:rPr>
        <w:t>シミュレーターを使用して品質改善とコスト削減</w:t>
      </w:r>
    </w:p>
    <w:p w14:paraId="4B894069" w14:textId="77777777" w:rsidR="00202F97" w:rsidRPr="001E12D8" w:rsidRDefault="00202F97" w:rsidP="00202F97">
      <w:pPr>
        <w:rPr>
          <w:rFonts w:cs="Arial"/>
          <w:lang w:val="de-AT"/>
        </w:rPr>
      </w:pPr>
    </w:p>
    <w:p w14:paraId="6B78D143" w14:textId="77777777" w:rsidR="00202F97" w:rsidRPr="001E12D8" w:rsidRDefault="00202F97" w:rsidP="00202F97">
      <w:pPr>
        <w:rPr>
          <w:rFonts w:cs="Arial"/>
          <w:szCs w:val="20"/>
          <w:lang w:val="de-AT"/>
        </w:rPr>
      </w:pPr>
    </w:p>
    <w:p w14:paraId="1500DE5F" w14:textId="32ADCF88" w:rsidR="00202F97" w:rsidRPr="001E12D8" w:rsidRDefault="00202F97" w:rsidP="00202F97">
      <w:pPr>
        <w:rPr>
          <w:b/>
          <w:bCs/>
        </w:rPr>
      </w:pPr>
      <w:r w:rsidRPr="001E12D8">
        <w:rPr>
          <w:rFonts w:hint="eastAsia"/>
          <w:b/>
        </w:rPr>
        <w:t>騒音なし、熱放出なし、材料不要</w:t>
      </w:r>
      <w:r w:rsidRPr="00C6285E">
        <w:rPr>
          <w:rFonts w:hint="eastAsia"/>
          <w:b/>
          <w:lang w:val="de-AT"/>
        </w:rPr>
        <w:t xml:space="preserve"> </w:t>
      </w:r>
      <w:r w:rsidRPr="00C6285E">
        <w:rPr>
          <w:rFonts w:hint="eastAsia"/>
          <w:b/>
          <w:lang w:val="de-AT"/>
        </w:rPr>
        <w:t>–</w:t>
      </w:r>
      <w:r w:rsidRPr="00C6285E">
        <w:rPr>
          <w:rFonts w:hint="eastAsia"/>
          <w:b/>
          <w:lang w:val="de-AT"/>
        </w:rPr>
        <w:t xml:space="preserve"> Virtual Welding</w:t>
      </w:r>
      <w:r w:rsidRPr="001E12D8">
        <w:rPr>
          <w:rFonts w:hint="eastAsia"/>
          <w:b/>
        </w:rPr>
        <w:t>は、溶接工を目指す人に対して、現実に沿った、非常に安全かつ持続可能性のあるフレームワークを提供します。目的に沿ってシミュレーターを使うことにより、練習時間を増やす一方、溶接工のトレーニングコストを削減できます。</w:t>
      </w:r>
    </w:p>
    <w:p w14:paraId="5D5F8CB2" w14:textId="77777777" w:rsidR="00202F97" w:rsidRPr="001E12D8" w:rsidRDefault="00202F97" w:rsidP="00202F97">
      <w:pPr>
        <w:rPr>
          <w:rFonts w:cs="Arial"/>
          <w:i/>
          <w:szCs w:val="20"/>
        </w:rPr>
      </w:pPr>
      <w:r w:rsidRPr="001E12D8">
        <w:rPr>
          <w:rFonts w:hint="eastAsia"/>
          <w:i/>
        </w:rPr>
        <w:t>著者：</w:t>
      </w:r>
      <w:r w:rsidRPr="001E12D8">
        <w:rPr>
          <w:rFonts w:hint="eastAsia"/>
          <w:i/>
        </w:rPr>
        <w:t>Philipp Schlor</w:t>
      </w:r>
      <w:r w:rsidRPr="001E12D8">
        <w:rPr>
          <w:rFonts w:hint="eastAsia"/>
          <w:i/>
        </w:rPr>
        <w:t>、プロダクトマネージャー</w:t>
      </w:r>
      <w:r w:rsidRPr="001E12D8">
        <w:rPr>
          <w:rFonts w:hint="eastAsia"/>
          <w:i/>
        </w:rPr>
        <w:t xml:space="preserve"> Virtual Welding</w:t>
      </w:r>
      <w:r w:rsidRPr="001E12D8">
        <w:rPr>
          <w:rFonts w:hint="eastAsia"/>
          <w:i/>
        </w:rPr>
        <w:t>、</w:t>
      </w:r>
      <w:r w:rsidRPr="001E12D8">
        <w:rPr>
          <w:rFonts w:hint="eastAsia"/>
          <w:i/>
        </w:rPr>
        <w:t>Fronius International GmbH</w:t>
      </w:r>
    </w:p>
    <w:p w14:paraId="35A56C9F" w14:textId="77777777" w:rsidR="00202F97" w:rsidRPr="00C6285E" w:rsidRDefault="00202F97" w:rsidP="00202F97">
      <w:pPr>
        <w:rPr>
          <w:rFonts w:cs="Arial"/>
          <w:i/>
          <w:szCs w:val="20"/>
        </w:rPr>
      </w:pPr>
    </w:p>
    <w:p w14:paraId="27A215E1" w14:textId="22931A30" w:rsidR="00202F97" w:rsidRPr="001E12D8" w:rsidRDefault="00202F97" w:rsidP="00202F97">
      <w:pPr>
        <w:rPr>
          <w:rFonts w:cs="Arial"/>
          <w:szCs w:val="20"/>
        </w:rPr>
      </w:pPr>
      <w:r w:rsidRPr="001E12D8">
        <w:rPr>
          <w:rFonts w:hint="eastAsia"/>
        </w:rPr>
        <w:t>Virtual Welding</w:t>
      </w:r>
      <w:r w:rsidRPr="001E12D8">
        <w:rPr>
          <w:rFonts w:hint="eastAsia"/>
        </w:rPr>
        <w:t>により、</w:t>
      </w:r>
      <w:r w:rsidRPr="001E12D8">
        <w:rPr>
          <w:rFonts w:hint="eastAsia"/>
        </w:rPr>
        <w:t>Fronius</w:t>
      </w:r>
      <w:r w:rsidRPr="001E12D8">
        <w:rPr>
          <w:rFonts w:hint="eastAsia"/>
        </w:rPr>
        <w:t>は</w:t>
      </w:r>
      <w:r w:rsidRPr="001E12D8">
        <w:rPr>
          <w:rFonts w:hint="eastAsia"/>
        </w:rPr>
        <w:t>MIG/MAG</w:t>
      </w:r>
      <w:r w:rsidRPr="001E12D8">
        <w:rPr>
          <w:rFonts w:hint="eastAsia"/>
        </w:rPr>
        <w:t>、</w:t>
      </w:r>
      <w:r w:rsidRPr="001E12D8">
        <w:rPr>
          <w:rFonts w:hint="eastAsia"/>
        </w:rPr>
        <w:t>TIG</w:t>
      </w:r>
      <w:r w:rsidRPr="001E12D8">
        <w:rPr>
          <w:rFonts w:hint="eastAsia"/>
        </w:rPr>
        <w:t>、および</w:t>
      </w:r>
      <w:r w:rsidRPr="001E12D8">
        <w:rPr>
          <w:rFonts w:hint="eastAsia"/>
        </w:rPr>
        <w:t>MMA</w:t>
      </w:r>
      <w:r w:rsidRPr="001E12D8">
        <w:rPr>
          <w:rFonts w:hint="eastAsia"/>
        </w:rPr>
        <w:t>プロセスの理論的な知識を習得するためのトレーニング方法を開発しました。実際のスキルを習得するため、受講生は</w:t>
      </w:r>
      <w:r w:rsidRPr="001E12D8">
        <w:rPr>
          <w:rFonts w:hint="eastAsia"/>
        </w:rPr>
        <w:t>Ghost</w:t>
      </w:r>
      <w:r w:rsidRPr="001E12D8">
        <w:rPr>
          <w:rFonts w:hint="eastAsia"/>
        </w:rPr>
        <w:t>と呼ばれるバーチャル講師と練習します。</w:t>
      </w:r>
      <w:r w:rsidRPr="001E12D8">
        <w:rPr>
          <w:rFonts w:hint="eastAsia"/>
        </w:rPr>
        <w:t>Ghost</w:t>
      </w:r>
      <w:r w:rsidRPr="001E12D8">
        <w:rPr>
          <w:rFonts w:hint="eastAsia"/>
        </w:rPr>
        <w:t>は適切な溶接速度、距離、溶接トーチと加工対象物の角度を指定し、フィードバックを提供します。理論と練習を組み合わせることで、受講生は溶接シミュレーターを使用し、自身で多くのトレーニング段階を完了することができます。</w:t>
      </w:r>
    </w:p>
    <w:p w14:paraId="102E113D" w14:textId="77777777" w:rsidR="00202F97" w:rsidRPr="001E12D8" w:rsidRDefault="00202F97" w:rsidP="00202F97">
      <w:pPr>
        <w:rPr>
          <w:rFonts w:cs="Arial"/>
          <w:szCs w:val="20"/>
          <w:lang w:val="de-AT"/>
        </w:rPr>
      </w:pPr>
    </w:p>
    <w:p w14:paraId="525802FD" w14:textId="421230EA" w:rsidR="00202F97" w:rsidRPr="00C6285E" w:rsidRDefault="007E2835" w:rsidP="00202F97">
      <w:pPr>
        <w:rPr>
          <w:rFonts w:cs="Arial"/>
          <w:b/>
          <w:szCs w:val="20"/>
          <w:lang w:val="de-AT"/>
        </w:rPr>
      </w:pPr>
      <w:r w:rsidRPr="001E12D8">
        <w:rPr>
          <w:rFonts w:hint="eastAsia"/>
          <w:b/>
        </w:rPr>
        <w:t>フィールドスタディ</w:t>
      </w:r>
      <w:r w:rsidRPr="00C6285E">
        <w:rPr>
          <w:rFonts w:hint="eastAsia"/>
          <w:b/>
          <w:lang w:val="de-AT"/>
        </w:rPr>
        <w:t>：</w:t>
      </w:r>
      <w:r w:rsidRPr="001E12D8">
        <w:rPr>
          <w:rFonts w:hint="eastAsia"/>
          <w:b/>
        </w:rPr>
        <w:t>研修時間は</w:t>
      </w:r>
      <w:r w:rsidRPr="00C6285E">
        <w:rPr>
          <w:rFonts w:hint="eastAsia"/>
          <w:b/>
          <w:lang w:val="de-AT"/>
        </w:rPr>
        <w:t>23%</w:t>
      </w:r>
      <w:r w:rsidRPr="001E12D8">
        <w:rPr>
          <w:rFonts w:hint="eastAsia"/>
          <w:b/>
        </w:rPr>
        <w:t>増加し、材料コストを</w:t>
      </w:r>
      <w:r w:rsidRPr="00C6285E">
        <w:rPr>
          <w:rFonts w:hint="eastAsia"/>
          <w:b/>
          <w:lang w:val="de-AT"/>
        </w:rPr>
        <w:t>€</w:t>
      </w:r>
      <w:r w:rsidRPr="00C6285E">
        <w:rPr>
          <w:rFonts w:hint="eastAsia"/>
          <w:b/>
          <w:lang w:val="de-AT"/>
        </w:rPr>
        <w:t>230</w:t>
      </w:r>
      <w:r w:rsidRPr="001E12D8">
        <w:rPr>
          <w:rFonts w:hint="eastAsia"/>
          <w:b/>
        </w:rPr>
        <w:t>削減</w:t>
      </w:r>
    </w:p>
    <w:p w14:paraId="157775BC" w14:textId="77777777" w:rsidR="00202F97" w:rsidRPr="001E12D8" w:rsidRDefault="00202F97" w:rsidP="00202F97">
      <w:pPr>
        <w:rPr>
          <w:rFonts w:eastAsia="Times New Roman" w:cs="Arial"/>
          <w:szCs w:val="20"/>
          <w:lang w:val="de-AT"/>
        </w:rPr>
      </w:pPr>
    </w:p>
    <w:p w14:paraId="6876B896" w14:textId="0C4C112A" w:rsidR="00202F97" w:rsidRPr="001E12D8" w:rsidRDefault="00202F97" w:rsidP="00202F97">
      <w:pPr>
        <w:rPr>
          <w:rFonts w:cs="Arial"/>
          <w:szCs w:val="20"/>
        </w:rPr>
      </w:pPr>
      <w:r w:rsidRPr="001E12D8">
        <w:rPr>
          <w:rFonts w:hint="eastAsia"/>
        </w:rPr>
        <w:t>フォンスドルフにあるオーストリアトレーニングセンター</w:t>
      </w:r>
      <w:r w:rsidRPr="00C6285E">
        <w:rPr>
          <w:rFonts w:hint="eastAsia"/>
          <w:lang w:val="de-AT"/>
        </w:rPr>
        <w:t>（</w:t>
      </w:r>
      <w:r w:rsidRPr="001E12D8">
        <w:rPr>
          <w:rFonts w:hint="eastAsia"/>
        </w:rPr>
        <w:t>略称</w:t>
      </w:r>
      <w:r w:rsidRPr="00C6285E">
        <w:rPr>
          <w:rFonts w:hint="eastAsia"/>
          <w:lang w:val="de-AT"/>
        </w:rPr>
        <w:t>：</w:t>
      </w:r>
      <w:r w:rsidRPr="00C6285E">
        <w:rPr>
          <w:rFonts w:hint="eastAsia"/>
          <w:lang w:val="de-AT"/>
        </w:rPr>
        <w:t>SZF</w:t>
      </w:r>
      <w:r w:rsidRPr="00C6285E">
        <w:rPr>
          <w:rFonts w:hint="eastAsia"/>
          <w:lang w:val="de-AT"/>
        </w:rPr>
        <w:t>）</w:t>
      </w:r>
      <w:r w:rsidRPr="001E12D8">
        <w:rPr>
          <w:rFonts w:hint="eastAsia"/>
        </w:rPr>
        <w:t>では、現在、溶接機の実技トレーニングの</w:t>
      </w:r>
      <w:r w:rsidRPr="00C6285E">
        <w:rPr>
          <w:rFonts w:hint="eastAsia"/>
          <w:lang w:val="de-AT"/>
        </w:rPr>
        <w:t>30</w:t>
      </w:r>
      <w:r w:rsidRPr="00C6285E">
        <w:rPr>
          <w:rFonts w:hint="eastAsia"/>
          <w:lang w:val="de-AT"/>
        </w:rPr>
        <w:t>％</w:t>
      </w:r>
      <w:r w:rsidRPr="001E12D8">
        <w:rPr>
          <w:rFonts w:hint="eastAsia"/>
        </w:rPr>
        <w:t>をシミュレーションで行っています。実地調査では、</w:t>
      </w:r>
      <w:r w:rsidRPr="001E12D8">
        <w:rPr>
          <w:rFonts w:hint="eastAsia"/>
        </w:rPr>
        <w:t>1,577</w:t>
      </w:r>
      <w:r w:rsidRPr="001E12D8">
        <w:rPr>
          <w:rFonts w:hint="eastAsia"/>
        </w:rPr>
        <w:t>箇所の実際の溶接箇所と</w:t>
      </w:r>
      <w:r w:rsidRPr="001E12D8">
        <w:rPr>
          <w:rFonts w:hint="eastAsia"/>
        </w:rPr>
        <w:t>1,733</w:t>
      </w:r>
      <w:r w:rsidRPr="001E12D8">
        <w:rPr>
          <w:rFonts w:hint="eastAsia"/>
        </w:rPr>
        <w:t>箇所の仮想溶接箇所を比較しました。その結果、</w:t>
      </w:r>
      <w:r w:rsidRPr="001E12D8">
        <w:rPr>
          <w:rFonts w:hint="eastAsia"/>
        </w:rPr>
        <w:t>Virtual Welding</w:t>
      </w:r>
      <w:r w:rsidRPr="001E12D8">
        <w:rPr>
          <w:rFonts w:hint="eastAsia"/>
        </w:rPr>
        <w:t>では、金属板の準備や再加工が不要なため、実際の溶接時間が</w:t>
      </w:r>
      <w:r w:rsidRPr="001E12D8">
        <w:rPr>
          <w:rFonts w:hint="eastAsia"/>
        </w:rPr>
        <w:t>23</w:t>
      </w:r>
      <w:r w:rsidRPr="001E12D8">
        <w:rPr>
          <w:rFonts w:hint="eastAsia"/>
        </w:rPr>
        <w:t>％増加しました。ガス、ワイヤー、金属板の節約により、シミュレーターを使ったトレーニングのコストが大幅に削減されました。</w:t>
      </w:r>
      <w:r w:rsidRPr="001E12D8">
        <w:rPr>
          <w:rFonts w:hint="eastAsia"/>
        </w:rPr>
        <w:t>SZF</w:t>
      </w:r>
      <w:r w:rsidRPr="001E12D8">
        <w:rPr>
          <w:rFonts w:hint="eastAsia"/>
        </w:rPr>
        <w:t>では、アークタイムの増加にもかかわらず、学生一人あたり合計で約</w:t>
      </w:r>
      <w:r w:rsidRPr="001E12D8">
        <w:rPr>
          <w:rFonts w:hint="eastAsia"/>
        </w:rPr>
        <w:t>230</w:t>
      </w:r>
      <w:r w:rsidRPr="001E12D8">
        <w:rPr>
          <w:rFonts w:hint="eastAsia"/>
        </w:rPr>
        <w:t>ユーロの節約になります。バーチャル・トレーニングを取り入れることで、溶接機のトレーニングが非常に効果的になり、使用する資源も少なくて済むことが保証されます。</w:t>
      </w:r>
    </w:p>
    <w:p w14:paraId="55D78E3D" w14:textId="77777777" w:rsidR="00202F97" w:rsidRPr="001E12D8" w:rsidRDefault="00202F97" w:rsidP="00202F97">
      <w:pPr>
        <w:rPr>
          <w:rFonts w:cs="Arial"/>
          <w:szCs w:val="20"/>
          <w:lang w:val="de-AT"/>
        </w:rPr>
      </w:pPr>
    </w:p>
    <w:p w14:paraId="49788AB5" w14:textId="61936139" w:rsidR="00202F97" w:rsidRPr="00C6285E" w:rsidRDefault="003A77E3" w:rsidP="00202F97">
      <w:pPr>
        <w:rPr>
          <w:rFonts w:cs="Arial"/>
          <w:i/>
          <w:szCs w:val="20"/>
          <w:lang w:val="de-AT"/>
        </w:rPr>
      </w:pPr>
      <w:r w:rsidRPr="00C6285E">
        <w:rPr>
          <w:rFonts w:hint="eastAsia"/>
          <w:i/>
          <w:lang w:val="de-AT"/>
        </w:rPr>
        <w:t>1,795</w:t>
      </w:r>
      <w:r w:rsidRPr="001E12D8">
        <w:rPr>
          <w:rFonts w:hint="eastAsia"/>
          <w:i/>
        </w:rPr>
        <w:t>文字</w:t>
      </w:r>
      <w:r w:rsidRPr="00C6285E">
        <w:rPr>
          <w:rFonts w:hint="eastAsia"/>
          <w:i/>
          <w:lang w:val="de-AT"/>
        </w:rPr>
        <w:t>(</w:t>
      </w:r>
      <w:r w:rsidRPr="001E12D8">
        <w:rPr>
          <w:rFonts w:hint="eastAsia"/>
          <w:i/>
        </w:rPr>
        <w:t>スペースを含む</w:t>
      </w:r>
      <w:r w:rsidRPr="00C6285E">
        <w:rPr>
          <w:rFonts w:hint="eastAsia"/>
          <w:i/>
          <w:lang w:val="de-AT"/>
        </w:rPr>
        <w:t>)</w:t>
      </w:r>
    </w:p>
    <w:p w14:paraId="51EB959D" w14:textId="77777777" w:rsidR="00202F97" w:rsidRPr="001E12D8" w:rsidRDefault="00202F97" w:rsidP="00202F97">
      <w:pPr>
        <w:rPr>
          <w:rFonts w:cs="Arial"/>
          <w:i/>
          <w:szCs w:val="20"/>
          <w:lang w:val="de-AT"/>
        </w:rPr>
      </w:pPr>
    </w:p>
    <w:p w14:paraId="369BFE3F" w14:textId="77777777" w:rsidR="00202F97" w:rsidRPr="001E12D8" w:rsidRDefault="00202F97" w:rsidP="00202F97">
      <w:pPr>
        <w:rPr>
          <w:highlight w:val="yellow"/>
          <w:lang w:val="de-AT"/>
        </w:rPr>
      </w:pPr>
    </w:p>
    <w:p w14:paraId="1BE0BB44" w14:textId="77777777" w:rsidR="003A77E3" w:rsidRPr="001E12D8" w:rsidRDefault="003A77E3" w:rsidP="00202F97">
      <w:pPr>
        <w:rPr>
          <w:highlight w:val="yellow"/>
          <w:lang w:val="de-AT"/>
        </w:rPr>
      </w:pPr>
    </w:p>
    <w:p w14:paraId="306E25B6" w14:textId="77777777" w:rsidR="00202F97" w:rsidRPr="001E12D8" w:rsidRDefault="00202F97" w:rsidP="00202F97">
      <w:pPr>
        <w:rPr>
          <w:highlight w:val="yellow"/>
          <w:lang w:val="de-AT"/>
        </w:rPr>
      </w:pPr>
    </w:p>
    <w:p w14:paraId="57FD1C84" w14:textId="33A29AC5" w:rsidR="003F6E14" w:rsidRPr="00C6285E" w:rsidRDefault="00202F97" w:rsidP="003F6E14">
      <w:pPr>
        <w:pStyle w:val="Titel"/>
        <w:pBdr>
          <w:bottom w:val="none" w:sz="0" w:space="0" w:color="auto"/>
        </w:pBdr>
        <w:spacing w:after="0"/>
        <w:rPr>
          <w:rFonts w:ascii="Arial" w:hAnsi="Arial"/>
          <w:b/>
          <w:color w:val="FF0000"/>
          <w:sz w:val="28"/>
          <w:lang w:val="de-AT"/>
        </w:rPr>
      </w:pPr>
      <w:r w:rsidRPr="001E12D8">
        <w:rPr>
          <w:rFonts w:ascii="Arial" w:hAnsi="Arial" w:hint="eastAsia"/>
          <w:b/>
          <w:color w:val="FF0000"/>
          <w:sz w:val="28"/>
        </w:rPr>
        <w:t>完全版</w:t>
      </w:r>
    </w:p>
    <w:p w14:paraId="243BDC2E" w14:textId="77777777" w:rsidR="00DA4245" w:rsidRPr="001E12D8" w:rsidRDefault="00DA4245" w:rsidP="00DA4245">
      <w:pPr>
        <w:rPr>
          <w:lang w:val="de-AT"/>
        </w:rPr>
      </w:pPr>
    </w:p>
    <w:p w14:paraId="6E05AA3C" w14:textId="77777777" w:rsidR="003A77E3" w:rsidRPr="001E12D8" w:rsidRDefault="003A77E3" w:rsidP="00DA4245">
      <w:pPr>
        <w:rPr>
          <w:lang w:val="de-AT"/>
        </w:rPr>
      </w:pPr>
    </w:p>
    <w:p w14:paraId="277A9D97" w14:textId="59BA77BA" w:rsidR="00F55C0A" w:rsidRPr="00C6285E" w:rsidRDefault="00F42FD4" w:rsidP="00F55C0A">
      <w:pPr>
        <w:rPr>
          <w:rFonts w:cs="Arial"/>
          <w:b/>
          <w:sz w:val="28"/>
          <w:szCs w:val="28"/>
          <w:lang w:val="de-AT"/>
        </w:rPr>
      </w:pPr>
      <w:r w:rsidRPr="001E12D8">
        <w:rPr>
          <w:rFonts w:hint="eastAsia"/>
          <w:b/>
          <w:sz w:val="28"/>
        </w:rPr>
        <w:t>溶接工トレーニングのフィールドスタディ</w:t>
      </w:r>
      <w:r w:rsidRPr="00C6285E">
        <w:rPr>
          <w:rFonts w:hint="eastAsia"/>
          <w:b/>
          <w:sz w:val="28"/>
          <w:lang w:val="de-AT"/>
        </w:rPr>
        <w:t>：</w:t>
      </w:r>
      <w:r w:rsidRPr="001E12D8">
        <w:rPr>
          <w:rFonts w:hint="eastAsia"/>
          <w:b/>
          <w:sz w:val="28"/>
        </w:rPr>
        <w:t>シミュレーターを使用して品質改善とコスト削減</w:t>
      </w:r>
    </w:p>
    <w:p w14:paraId="25FC6B45" w14:textId="77777777" w:rsidR="00F55C0A" w:rsidRPr="001E12D8" w:rsidRDefault="00F55C0A" w:rsidP="00F55C0A">
      <w:pPr>
        <w:rPr>
          <w:rFonts w:cs="Arial"/>
          <w:lang w:val="de-AT"/>
        </w:rPr>
      </w:pPr>
    </w:p>
    <w:p w14:paraId="5FABFF7F" w14:textId="77777777" w:rsidR="00F55C0A" w:rsidRPr="001E12D8" w:rsidRDefault="00F55C0A" w:rsidP="00F55C0A">
      <w:pPr>
        <w:rPr>
          <w:rFonts w:cs="Arial"/>
          <w:szCs w:val="20"/>
          <w:lang w:val="de-AT"/>
        </w:rPr>
      </w:pPr>
    </w:p>
    <w:p w14:paraId="43A935C6" w14:textId="75C68869" w:rsidR="00C63AF1" w:rsidRPr="001E12D8" w:rsidRDefault="00C63AF1" w:rsidP="00C63AF1">
      <w:pPr>
        <w:rPr>
          <w:b/>
          <w:bCs/>
        </w:rPr>
      </w:pPr>
      <w:r w:rsidRPr="001E12D8">
        <w:rPr>
          <w:rFonts w:hint="eastAsia"/>
          <w:b/>
        </w:rPr>
        <w:t>騒音なし、熱放出なし、材料不要</w:t>
      </w:r>
      <w:r w:rsidRPr="00C6285E">
        <w:rPr>
          <w:rFonts w:hint="eastAsia"/>
          <w:b/>
          <w:lang w:val="de-AT"/>
        </w:rPr>
        <w:t xml:space="preserve"> </w:t>
      </w:r>
      <w:r w:rsidRPr="00C6285E">
        <w:rPr>
          <w:rFonts w:hint="eastAsia"/>
          <w:b/>
          <w:lang w:val="de-AT"/>
        </w:rPr>
        <w:t>–</w:t>
      </w:r>
      <w:r w:rsidRPr="00C6285E">
        <w:rPr>
          <w:rFonts w:hint="eastAsia"/>
          <w:b/>
          <w:lang w:val="de-AT"/>
        </w:rPr>
        <w:t xml:space="preserve"> Virtual Welding</w:t>
      </w:r>
      <w:r w:rsidRPr="001E12D8">
        <w:rPr>
          <w:rFonts w:hint="eastAsia"/>
          <w:b/>
        </w:rPr>
        <w:t>は、溶接工を目指す人に対して、現実に沿った、非常に安全かつ持続可能性のあるフレームワークを提供します。飛行シミュレーターのように、</w:t>
      </w:r>
      <w:r w:rsidRPr="001E12D8">
        <w:rPr>
          <w:rFonts w:hint="eastAsia"/>
          <w:b/>
        </w:rPr>
        <w:t>3D</w:t>
      </w:r>
      <w:r w:rsidRPr="001E12D8">
        <w:rPr>
          <w:rFonts w:hint="eastAsia"/>
          <w:b/>
        </w:rPr>
        <w:t>眼鏡と際立ったグラフィックにより現実的な溶接体験ができます。その結果質の高い溶接工トレーニングをを実現し、コスト削減にもつながります。</w:t>
      </w:r>
    </w:p>
    <w:p w14:paraId="7B9B654A" w14:textId="77777777" w:rsidR="00F55C0A" w:rsidRPr="001E12D8" w:rsidRDefault="00F55C0A" w:rsidP="00F55C0A">
      <w:pPr>
        <w:rPr>
          <w:rFonts w:cs="Arial"/>
          <w:i/>
          <w:szCs w:val="20"/>
        </w:rPr>
      </w:pPr>
      <w:r w:rsidRPr="001E12D8">
        <w:rPr>
          <w:rFonts w:hint="eastAsia"/>
          <w:i/>
        </w:rPr>
        <w:t>著者：</w:t>
      </w:r>
      <w:r w:rsidRPr="001E12D8">
        <w:rPr>
          <w:rFonts w:hint="eastAsia"/>
          <w:i/>
        </w:rPr>
        <w:t>Philipp Schlor</w:t>
      </w:r>
      <w:r w:rsidRPr="001E12D8">
        <w:rPr>
          <w:rFonts w:hint="eastAsia"/>
          <w:i/>
        </w:rPr>
        <w:t>、プロダクトマネージャー</w:t>
      </w:r>
      <w:r w:rsidRPr="001E12D8">
        <w:rPr>
          <w:rFonts w:hint="eastAsia"/>
          <w:i/>
        </w:rPr>
        <w:t xml:space="preserve"> Virtual Welding</w:t>
      </w:r>
      <w:r w:rsidRPr="001E12D8">
        <w:rPr>
          <w:rFonts w:hint="eastAsia"/>
          <w:i/>
        </w:rPr>
        <w:t>、</w:t>
      </w:r>
      <w:r w:rsidRPr="001E12D8">
        <w:rPr>
          <w:rFonts w:hint="eastAsia"/>
          <w:i/>
        </w:rPr>
        <w:t>Fronius International GmbH</w:t>
      </w:r>
    </w:p>
    <w:p w14:paraId="1389D247" w14:textId="77777777" w:rsidR="00F55C0A" w:rsidRPr="00C6285E" w:rsidRDefault="00F55C0A" w:rsidP="00F55C0A">
      <w:pPr>
        <w:rPr>
          <w:rFonts w:cs="Arial"/>
          <w:szCs w:val="20"/>
        </w:rPr>
      </w:pPr>
    </w:p>
    <w:p w14:paraId="2954B427" w14:textId="77777777" w:rsidR="00F55C0A" w:rsidRPr="00C6285E" w:rsidRDefault="00F55C0A" w:rsidP="00F55C0A">
      <w:pPr>
        <w:rPr>
          <w:rFonts w:cs="Arial"/>
          <w:szCs w:val="20"/>
        </w:rPr>
      </w:pPr>
    </w:p>
    <w:p w14:paraId="31900526" w14:textId="77777777" w:rsidR="00F55C0A" w:rsidRPr="001E12D8" w:rsidRDefault="00F55C0A" w:rsidP="00F55C0A">
      <w:pPr>
        <w:rPr>
          <w:rFonts w:cs="Arial"/>
          <w:b/>
          <w:szCs w:val="20"/>
        </w:rPr>
      </w:pPr>
      <w:r w:rsidRPr="001E12D8">
        <w:rPr>
          <w:rFonts w:hint="eastAsia"/>
          <w:b/>
        </w:rPr>
        <w:t>理論と練習に対する全体的なトレーニングアプローチ</w:t>
      </w:r>
    </w:p>
    <w:p w14:paraId="7D22597E" w14:textId="77777777" w:rsidR="00F55C0A" w:rsidRPr="00C6285E" w:rsidRDefault="00F55C0A" w:rsidP="00F55C0A">
      <w:pPr>
        <w:rPr>
          <w:rFonts w:cs="Arial"/>
          <w:szCs w:val="20"/>
        </w:rPr>
      </w:pPr>
    </w:p>
    <w:p w14:paraId="29D03D0C" w14:textId="5C6C1057" w:rsidR="00F55C0A" w:rsidRPr="001E12D8" w:rsidRDefault="00F55C0A" w:rsidP="00F55C0A">
      <w:pPr>
        <w:rPr>
          <w:rFonts w:cs="Arial"/>
          <w:szCs w:val="20"/>
        </w:rPr>
      </w:pPr>
      <w:r w:rsidRPr="001E12D8">
        <w:rPr>
          <w:rFonts w:hint="eastAsia"/>
        </w:rPr>
        <w:t>Virtual Welding</w:t>
      </w:r>
      <w:r w:rsidRPr="001E12D8">
        <w:rPr>
          <w:rFonts w:hint="eastAsia"/>
        </w:rPr>
        <w:t>により、</w:t>
      </w:r>
      <w:r w:rsidRPr="001E12D8">
        <w:rPr>
          <w:rFonts w:hint="eastAsia"/>
        </w:rPr>
        <w:t>Fronius</w:t>
      </w:r>
      <w:r w:rsidRPr="001E12D8">
        <w:rPr>
          <w:rFonts w:hint="eastAsia"/>
        </w:rPr>
        <w:t>は</w:t>
      </w:r>
      <w:r w:rsidRPr="001E12D8">
        <w:rPr>
          <w:rFonts w:hint="eastAsia"/>
        </w:rPr>
        <w:t>MIG/MAG</w:t>
      </w:r>
      <w:r w:rsidRPr="001E12D8">
        <w:rPr>
          <w:rFonts w:hint="eastAsia"/>
        </w:rPr>
        <w:t>、</w:t>
      </w:r>
      <w:r w:rsidRPr="001E12D8">
        <w:rPr>
          <w:rFonts w:hint="eastAsia"/>
        </w:rPr>
        <w:t>TIG</w:t>
      </w:r>
      <w:r w:rsidRPr="001E12D8">
        <w:rPr>
          <w:rFonts w:hint="eastAsia"/>
        </w:rPr>
        <w:t>、および</w:t>
      </w:r>
      <w:r w:rsidRPr="001E12D8">
        <w:rPr>
          <w:rFonts w:hint="eastAsia"/>
        </w:rPr>
        <w:t>MMA</w:t>
      </w:r>
      <w:r w:rsidRPr="001E12D8">
        <w:rPr>
          <w:rFonts w:hint="eastAsia"/>
        </w:rPr>
        <w:t>プロセスの理論的知識を提供し、知識テストで評価するなど、考え抜かれたトレーニングアプローチを開発しました。ランキングリストでは、受講生が他の受講生と自分の成果を比較でき、スキル向上のモチベーションへとつながります。</w:t>
      </w:r>
    </w:p>
    <w:p w14:paraId="34C2BC05" w14:textId="77777777" w:rsidR="00F55C0A" w:rsidRPr="001E12D8" w:rsidRDefault="00F55C0A" w:rsidP="00F55C0A">
      <w:pPr>
        <w:rPr>
          <w:rFonts w:cs="Arial"/>
          <w:szCs w:val="20"/>
          <w:lang w:val="de-AT"/>
        </w:rPr>
      </w:pPr>
    </w:p>
    <w:p w14:paraId="2DB3CA4F" w14:textId="4DC60C73" w:rsidR="00F55C0A" w:rsidRPr="001E12D8" w:rsidRDefault="003522BF" w:rsidP="00F55C0A">
      <w:pPr>
        <w:rPr>
          <w:rFonts w:cs="Arial"/>
          <w:szCs w:val="20"/>
        </w:rPr>
      </w:pPr>
      <w:r w:rsidRPr="00C6285E">
        <w:rPr>
          <w:rFonts w:hint="eastAsia"/>
          <w:lang w:val="de-AT"/>
        </w:rPr>
        <w:t>Fronius Virtual Welding</w:t>
      </w:r>
      <w:r w:rsidRPr="001E12D8">
        <w:rPr>
          <w:rFonts w:hint="eastAsia"/>
        </w:rPr>
        <w:t>レッスン計画における実地的な溶接作業は、</w:t>
      </w:r>
      <w:r w:rsidRPr="00C6285E">
        <w:rPr>
          <w:rFonts w:hint="eastAsia"/>
          <w:lang w:val="de-AT"/>
        </w:rPr>
        <w:t>IIW</w:t>
      </w:r>
      <w:r w:rsidRPr="001E12D8">
        <w:rPr>
          <w:rFonts w:hint="eastAsia"/>
        </w:rPr>
        <w:t>により提供されているトレーニングが基になっています。つまり、溶接工トレーニングの世界的標準に対応しています。</w:t>
      </w:r>
    </w:p>
    <w:p w14:paraId="6564FEE8" w14:textId="77777777" w:rsidR="00F55C0A" w:rsidRPr="001E12D8" w:rsidRDefault="00F55C0A" w:rsidP="00F55C0A">
      <w:pPr>
        <w:rPr>
          <w:rFonts w:cs="Arial"/>
          <w:szCs w:val="20"/>
          <w:lang w:val="de-AT"/>
        </w:rPr>
      </w:pPr>
    </w:p>
    <w:p w14:paraId="6E93EBAF" w14:textId="77777777" w:rsidR="00F55C0A" w:rsidRPr="00C6285E" w:rsidRDefault="000F035A" w:rsidP="00F55C0A">
      <w:pPr>
        <w:rPr>
          <w:rFonts w:cs="Arial"/>
          <w:b/>
          <w:szCs w:val="20"/>
          <w:lang w:val="de-AT"/>
        </w:rPr>
      </w:pPr>
      <w:r w:rsidRPr="00C6285E">
        <w:rPr>
          <w:rFonts w:hint="eastAsia"/>
          <w:b/>
          <w:lang w:val="de-AT"/>
        </w:rPr>
        <w:t>Ghost</w:t>
      </w:r>
      <w:r w:rsidRPr="00C6285E">
        <w:rPr>
          <w:rFonts w:hint="eastAsia"/>
          <w:b/>
          <w:lang w:val="de-AT"/>
        </w:rPr>
        <w:t>：</w:t>
      </w:r>
      <w:r w:rsidRPr="001E12D8">
        <w:rPr>
          <w:rFonts w:hint="eastAsia"/>
          <w:b/>
        </w:rPr>
        <w:t>講師からの支援</w:t>
      </w:r>
    </w:p>
    <w:p w14:paraId="3BC59DDF" w14:textId="77777777" w:rsidR="00F55C0A" w:rsidRPr="001E12D8" w:rsidRDefault="00F55C0A" w:rsidP="00F55C0A">
      <w:pPr>
        <w:rPr>
          <w:rFonts w:cs="Arial"/>
          <w:szCs w:val="20"/>
          <w:lang w:val="de-AT"/>
        </w:rPr>
      </w:pPr>
    </w:p>
    <w:p w14:paraId="2746533F" w14:textId="77777777" w:rsidR="00F55C0A" w:rsidRPr="001E12D8" w:rsidRDefault="00F55C0A" w:rsidP="00F55C0A">
      <w:pPr>
        <w:rPr>
          <w:rFonts w:cs="Arial"/>
          <w:szCs w:val="20"/>
        </w:rPr>
      </w:pPr>
      <w:r w:rsidRPr="001E12D8">
        <w:rPr>
          <w:rFonts w:hint="eastAsia"/>
        </w:rPr>
        <w:t>実際のスキルを習得するため、受講生はまず</w:t>
      </w:r>
      <w:r w:rsidRPr="00C6285E">
        <w:rPr>
          <w:rFonts w:hint="eastAsia"/>
          <w:lang w:val="de-AT"/>
        </w:rPr>
        <w:t>Ghost</w:t>
      </w:r>
      <w:r w:rsidRPr="001E12D8">
        <w:rPr>
          <w:rFonts w:hint="eastAsia"/>
        </w:rPr>
        <w:t>と呼ばれるバーチャル講師と練習します。</w:t>
      </w:r>
      <w:r w:rsidRPr="001E12D8">
        <w:rPr>
          <w:rFonts w:hint="eastAsia"/>
        </w:rPr>
        <w:t>Ghost</w:t>
      </w:r>
      <w:r w:rsidRPr="001E12D8">
        <w:rPr>
          <w:rFonts w:hint="eastAsia"/>
        </w:rPr>
        <w:t>は段階的に、溶接速度、距離、溶接トーチのワークに対する角度を正確に指定します。そのため、訓練生は</w:t>
      </w:r>
      <w:r w:rsidRPr="001E12D8">
        <w:rPr>
          <w:rFonts w:hint="eastAsia"/>
        </w:rPr>
        <w:t>Ghost</w:t>
      </w:r>
      <w:r w:rsidRPr="001E12D8">
        <w:rPr>
          <w:rFonts w:hint="eastAsia"/>
        </w:rPr>
        <w:t>から直接フィードバックを受けることができます。徐々に作業の難易度を上げていき，最終的には</w:t>
      </w:r>
      <w:r w:rsidRPr="001E12D8">
        <w:rPr>
          <w:rFonts w:hint="eastAsia"/>
        </w:rPr>
        <w:t>Ghost</w:t>
      </w:r>
      <w:r w:rsidRPr="001E12D8">
        <w:rPr>
          <w:rFonts w:hint="eastAsia"/>
        </w:rPr>
        <w:t>がいなくても溶接ができるリアルなシミュレーションモードになります。バーチャル溶接では，溶接作業を記録し，後からトレーナーと一緒に再生して分析することが可能です。</w:t>
      </w:r>
    </w:p>
    <w:p w14:paraId="4FF46C8E" w14:textId="77777777" w:rsidR="00F55C0A" w:rsidRPr="001E12D8" w:rsidRDefault="00F55C0A" w:rsidP="00F55C0A">
      <w:pPr>
        <w:rPr>
          <w:rFonts w:cs="Arial"/>
          <w:szCs w:val="20"/>
          <w:lang w:val="de-AT"/>
        </w:rPr>
      </w:pPr>
    </w:p>
    <w:p w14:paraId="6EF5672A" w14:textId="41D88925" w:rsidR="00F55C0A" w:rsidRPr="001E12D8" w:rsidRDefault="000F035A" w:rsidP="00F55C0A">
      <w:pPr>
        <w:rPr>
          <w:rFonts w:cs="Arial"/>
          <w:szCs w:val="20"/>
        </w:rPr>
      </w:pPr>
      <w:r w:rsidRPr="001E12D8">
        <w:rPr>
          <w:rFonts w:hint="eastAsia"/>
        </w:rPr>
        <w:t>このように、ガイド付きの実践的な演習と理論的なユニットを組み合わせることで、訓練者は溶接シミュレータを使ってトレーニングの多くの段階を独自に完了することができます。このようにして、訓練生は実際の溶接システムで作業する前に、基本的な知識と必須のマニュアルスキルを習得することができます。トレーニング機器は、トレーニングの質を高めると同時に、コストを削減することができます。</w:t>
      </w:r>
    </w:p>
    <w:p w14:paraId="57839F75" w14:textId="77777777" w:rsidR="00F55C0A" w:rsidRPr="001E12D8" w:rsidRDefault="00F55C0A" w:rsidP="00F55C0A">
      <w:pPr>
        <w:rPr>
          <w:rFonts w:cs="Arial"/>
          <w:szCs w:val="20"/>
          <w:lang w:val="de-AT"/>
        </w:rPr>
      </w:pPr>
    </w:p>
    <w:p w14:paraId="6F89263D" w14:textId="71E74998" w:rsidR="00F55C0A" w:rsidRPr="00C6285E" w:rsidRDefault="00C64889" w:rsidP="00F55C0A">
      <w:pPr>
        <w:rPr>
          <w:rFonts w:cs="Arial"/>
          <w:b/>
          <w:szCs w:val="20"/>
          <w:lang w:val="de-AT"/>
        </w:rPr>
      </w:pPr>
      <w:r w:rsidRPr="001E12D8">
        <w:rPr>
          <w:rFonts w:hint="eastAsia"/>
          <w:b/>
        </w:rPr>
        <w:t>フィールドスタディ</w:t>
      </w:r>
      <w:r w:rsidRPr="00C6285E">
        <w:rPr>
          <w:rFonts w:hint="eastAsia"/>
          <w:b/>
          <w:lang w:val="de-AT"/>
        </w:rPr>
        <w:t>：</w:t>
      </w:r>
      <w:r w:rsidRPr="001E12D8">
        <w:rPr>
          <w:rFonts w:hint="eastAsia"/>
          <w:b/>
        </w:rPr>
        <w:t>フォーンスドルフ・トレーニング・センター</w:t>
      </w:r>
    </w:p>
    <w:p w14:paraId="7B8CF116" w14:textId="77777777" w:rsidR="00F55C0A" w:rsidRPr="001E12D8" w:rsidRDefault="00F55C0A" w:rsidP="00F55C0A">
      <w:pPr>
        <w:rPr>
          <w:rFonts w:eastAsia="Times New Roman" w:cs="Arial"/>
          <w:szCs w:val="20"/>
          <w:lang w:val="de-AT"/>
        </w:rPr>
      </w:pPr>
    </w:p>
    <w:p w14:paraId="6909CDCE" w14:textId="0AF83E04" w:rsidR="00F55C0A" w:rsidRPr="001E12D8" w:rsidRDefault="00F55C0A" w:rsidP="00F55C0A">
      <w:pPr>
        <w:rPr>
          <w:rFonts w:cs="Arial"/>
          <w:szCs w:val="20"/>
        </w:rPr>
      </w:pPr>
      <w:r w:rsidRPr="001E12D8">
        <w:rPr>
          <w:rFonts w:hint="eastAsia"/>
        </w:rPr>
        <w:t>フォンスドルフ・トレーニングセンター</w:t>
      </w:r>
      <w:r w:rsidRPr="00C6285E">
        <w:rPr>
          <w:rFonts w:hint="eastAsia"/>
          <w:lang w:val="de-AT"/>
        </w:rPr>
        <w:t>（</w:t>
      </w:r>
      <w:r w:rsidRPr="00C6285E">
        <w:rPr>
          <w:rFonts w:hint="eastAsia"/>
          <w:lang w:val="de-AT"/>
        </w:rPr>
        <w:t>SZF</w:t>
      </w:r>
      <w:r w:rsidRPr="00C6285E">
        <w:rPr>
          <w:rFonts w:hint="eastAsia"/>
          <w:lang w:val="de-AT"/>
        </w:rPr>
        <w:t>）</w:t>
      </w:r>
      <w:r w:rsidRPr="001E12D8">
        <w:rPr>
          <w:rFonts w:hint="eastAsia"/>
        </w:rPr>
        <w:t>は、オーストリアで最も近代的で革新的な職業訓練のための施設のひとつです。</w:t>
      </w:r>
      <w:r w:rsidRPr="001E12D8">
        <w:rPr>
          <w:rFonts w:hint="eastAsia"/>
        </w:rPr>
        <w:t>SZF</w:t>
      </w:r>
      <w:r w:rsidRPr="001E12D8">
        <w:rPr>
          <w:rFonts w:hint="eastAsia"/>
        </w:rPr>
        <w:t>では</w:t>
      </w:r>
      <w:r w:rsidRPr="001E12D8">
        <w:rPr>
          <w:rFonts w:hint="eastAsia"/>
        </w:rPr>
        <w:t>2010</w:t>
      </w:r>
      <w:r w:rsidRPr="001E12D8">
        <w:rPr>
          <w:rFonts w:hint="eastAsia"/>
        </w:rPr>
        <w:t>年から金属加工分野で</w:t>
      </w:r>
      <w:r w:rsidRPr="001E12D8">
        <w:rPr>
          <w:rFonts w:hint="eastAsia"/>
        </w:rPr>
        <w:t>Virtual Welding</w:t>
      </w:r>
      <w:r w:rsidRPr="001E12D8">
        <w:rPr>
          <w:rFonts w:hint="eastAsia"/>
        </w:rPr>
        <w:t>を導入しており、現在では溶接工の実技トレーニングの</w:t>
      </w:r>
      <w:r w:rsidRPr="001E12D8">
        <w:rPr>
          <w:rFonts w:hint="eastAsia"/>
        </w:rPr>
        <w:t>30</w:t>
      </w:r>
      <w:r w:rsidRPr="001E12D8">
        <w:rPr>
          <w:rFonts w:hint="eastAsia"/>
        </w:rPr>
        <w:t>％がシミュレーションによって行われています。その結果、これはトレーニング内容の固定要素となっています。</w:t>
      </w:r>
    </w:p>
    <w:p w14:paraId="38293892" w14:textId="77777777" w:rsidR="00D40DE6" w:rsidRPr="001E12D8" w:rsidRDefault="00D40DE6" w:rsidP="00F55C0A">
      <w:pPr>
        <w:rPr>
          <w:rFonts w:cs="Arial"/>
          <w:szCs w:val="20"/>
          <w:lang w:val="de-AT"/>
        </w:rPr>
      </w:pPr>
    </w:p>
    <w:p w14:paraId="206BFFA0" w14:textId="77777777" w:rsidR="00D40DE6" w:rsidRPr="001E12D8" w:rsidRDefault="00D40DE6" w:rsidP="00F55C0A">
      <w:pPr>
        <w:rPr>
          <w:rFonts w:cs="Arial"/>
          <w:szCs w:val="20"/>
        </w:rPr>
      </w:pPr>
      <w:r w:rsidRPr="001E12D8">
        <w:rPr>
          <w:rFonts w:hint="eastAsia"/>
        </w:rPr>
        <w:t>トレーニングの効率性に対する影響についてフィールドスタディによる調査が実施されました。その際、以下のデータについて解析が行われました。</w:t>
      </w:r>
    </w:p>
    <w:p w14:paraId="6A3A54A5" w14:textId="77777777" w:rsidR="00D40DE6" w:rsidRPr="001E12D8" w:rsidRDefault="00D40DE6" w:rsidP="00D40DE6">
      <w:pPr>
        <w:pStyle w:val="Listenabsatz"/>
        <w:numPr>
          <w:ilvl w:val="0"/>
          <w:numId w:val="5"/>
        </w:numPr>
        <w:rPr>
          <w:rFonts w:cs="Arial"/>
          <w:szCs w:val="20"/>
        </w:rPr>
      </w:pPr>
      <w:r w:rsidRPr="001E12D8">
        <w:rPr>
          <w:rFonts w:hint="eastAsia"/>
        </w:rPr>
        <w:t>13</w:t>
      </w:r>
      <w:r w:rsidRPr="001E12D8">
        <w:rPr>
          <w:rFonts w:hint="eastAsia"/>
        </w:rPr>
        <w:t>人の受講生</w:t>
      </w:r>
    </w:p>
    <w:p w14:paraId="5ACE2EA2" w14:textId="77777777" w:rsidR="00D40DE6" w:rsidRPr="001E12D8" w:rsidRDefault="00D40DE6" w:rsidP="00D40DE6">
      <w:pPr>
        <w:pStyle w:val="Listenabsatz"/>
        <w:numPr>
          <w:ilvl w:val="0"/>
          <w:numId w:val="5"/>
        </w:numPr>
        <w:rPr>
          <w:rFonts w:cs="Arial"/>
          <w:szCs w:val="20"/>
        </w:rPr>
      </w:pPr>
      <w:r w:rsidRPr="001E12D8">
        <w:rPr>
          <w:rFonts w:hint="eastAsia"/>
        </w:rPr>
        <w:t xml:space="preserve">30% </w:t>
      </w:r>
      <w:r w:rsidRPr="001E12D8">
        <w:rPr>
          <w:rFonts w:hint="eastAsia"/>
        </w:rPr>
        <w:t>の</w:t>
      </w:r>
      <w:r w:rsidRPr="001E12D8">
        <w:rPr>
          <w:rFonts w:hint="eastAsia"/>
        </w:rPr>
        <w:t>Virtual Welding</w:t>
      </w:r>
      <w:r w:rsidRPr="001E12D8">
        <w:rPr>
          <w:rFonts w:hint="eastAsia"/>
        </w:rPr>
        <w:t>と</w:t>
      </w:r>
      <w:r w:rsidRPr="001E12D8">
        <w:rPr>
          <w:rFonts w:hint="eastAsia"/>
        </w:rPr>
        <w:t>70%</w:t>
      </w:r>
      <w:r w:rsidRPr="001E12D8">
        <w:rPr>
          <w:rFonts w:hint="eastAsia"/>
        </w:rPr>
        <w:t>の実地の溶接作業による</w:t>
      </w:r>
      <w:r w:rsidRPr="001E12D8">
        <w:rPr>
          <w:rFonts w:hint="eastAsia"/>
        </w:rPr>
        <w:t>2</w:t>
      </w:r>
      <w:r w:rsidRPr="001E12D8">
        <w:rPr>
          <w:rFonts w:hint="eastAsia"/>
        </w:rPr>
        <w:t>週間のトレーニング</w:t>
      </w:r>
    </w:p>
    <w:p w14:paraId="32DFDDE3" w14:textId="2EFA9D13" w:rsidR="00D40DE6" w:rsidRPr="001E12D8" w:rsidRDefault="00D40DE6" w:rsidP="00D40DE6">
      <w:pPr>
        <w:pStyle w:val="Listenabsatz"/>
        <w:numPr>
          <w:ilvl w:val="0"/>
          <w:numId w:val="5"/>
        </w:numPr>
        <w:rPr>
          <w:rFonts w:cs="Arial"/>
          <w:szCs w:val="20"/>
        </w:rPr>
      </w:pPr>
      <w:r w:rsidRPr="001E12D8">
        <w:rPr>
          <w:rFonts w:hint="eastAsia"/>
        </w:rPr>
        <w:t>隅肉溶接（</w:t>
      </w:r>
      <w:r w:rsidRPr="001E12D8">
        <w:rPr>
          <w:rFonts w:hint="eastAsia"/>
        </w:rPr>
        <w:t>135 P FW FM1 S PB ml</w:t>
      </w:r>
      <w:r w:rsidRPr="001E12D8">
        <w:rPr>
          <w:rFonts w:hint="eastAsia"/>
        </w:rPr>
        <w:t>）とパイプの隅肉溶接（</w:t>
      </w:r>
      <w:r w:rsidRPr="001E12D8">
        <w:rPr>
          <w:rFonts w:hint="eastAsia"/>
        </w:rPr>
        <w:t>135 T FW FM1 S PB sl</w:t>
      </w:r>
      <w:r w:rsidRPr="001E12D8">
        <w:rPr>
          <w:rFonts w:hint="eastAsia"/>
        </w:rPr>
        <w:t>）、それぞれ実地とバーチャル環境で溶接</w:t>
      </w:r>
    </w:p>
    <w:p w14:paraId="5150098E" w14:textId="77777777" w:rsidR="001F2566" w:rsidRPr="00C6285E" w:rsidRDefault="001F2566" w:rsidP="00273087">
      <w:pPr>
        <w:rPr>
          <w:rFonts w:cs="Arial"/>
          <w:szCs w:val="20"/>
        </w:rPr>
      </w:pPr>
    </w:p>
    <w:p w14:paraId="068B805B" w14:textId="4099BB71" w:rsidR="00273087" w:rsidRPr="001E12D8" w:rsidRDefault="00D40DE6" w:rsidP="00273087">
      <w:pPr>
        <w:rPr>
          <w:rFonts w:cs="Arial"/>
          <w:szCs w:val="20"/>
        </w:rPr>
      </w:pPr>
      <w:r w:rsidRPr="001E12D8">
        <w:rPr>
          <w:rFonts w:hint="eastAsia"/>
        </w:rPr>
        <w:t>Virtual Welding</w:t>
      </w:r>
      <w:r w:rsidRPr="001E12D8">
        <w:rPr>
          <w:rFonts w:hint="eastAsia"/>
        </w:rPr>
        <w:t>を使用したトレーニングの費用対効果を判断するため、合計</w:t>
      </w:r>
      <w:r w:rsidRPr="001E12D8">
        <w:rPr>
          <w:rFonts w:hint="eastAsia"/>
        </w:rPr>
        <w:t>1,577</w:t>
      </w:r>
      <w:r w:rsidRPr="001E12D8">
        <w:rPr>
          <w:rFonts w:hint="eastAsia"/>
        </w:rPr>
        <w:t>件の実際の溶接ビードにより消費された金属、ガス、溶接ワイヤおよび電力を解析し、</w:t>
      </w:r>
      <w:r w:rsidRPr="001E12D8">
        <w:rPr>
          <w:rFonts w:hint="eastAsia"/>
        </w:rPr>
        <w:t>1,733</w:t>
      </w:r>
      <w:r w:rsidRPr="001E12D8">
        <w:rPr>
          <w:rFonts w:hint="eastAsia"/>
        </w:rPr>
        <w:t>件のバーチャル溶接ビードのデータと比較しました。</w:t>
      </w:r>
    </w:p>
    <w:p w14:paraId="30C7C886" w14:textId="77777777" w:rsidR="001F2566" w:rsidRPr="00C6285E" w:rsidRDefault="001F2566" w:rsidP="00273087">
      <w:pPr>
        <w:rPr>
          <w:rFonts w:cs="Arial"/>
          <w:szCs w:val="20"/>
        </w:rPr>
      </w:pPr>
    </w:p>
    <w:p w14:paraId="7B648F9F" w14:textId="744A1A42" w:rsidR="001F2566" w:rsidRPr="001E12D8" w:rsidRDefault="001F2566" w:rsidP="001F2566">
      <w:pPr>
        <w:rPr>
          <w:rFonts w:cs="Arial"/>
          <w:b/>
          <w:szCs w:val="20"/>
        </w:rPr>
      </w:pPr>
      <w:r w:rsidRPr="001E12D8">
        <w:rPr>
          <w:rFonts w:hint="eastAsia"/>
          <w:b/>
        </w:rPr>
        <w:t>トレーニング品質の向上：練習時間が</w:t>
      </w:r>
      <w:r w:rsidRPr="001E12D8">
        <w:rPr>
          <w:rFonts w:hint="eastAsia"/>
          <w:b/>
        </w:rPr>
        <w:t>23%</w:t>
      </w:r>
      <w:r w:rsidRPr="001E12D8">
        <w:rPr>
          <w:rFonts w:hint="eastAsia"/>
          <w:b/>
        </w:rPr>
        <w:t>増加</w:t>
      </w:r>
    </w:p>
    <w:p w14:paraId="5BE6C9E3" w14:textId="77777777" w:rsidR="00D40DE6" w:rsidRPr="00C6285E" w:rsidRDefault="00D40DE6" w:rsidP="00F55C0A">
      <w:pPr>
        <w:rPr>
          <w:rFonts w:cs="Arial"/>
          <w:szCs w:val="20"/>
        </w:rPr>
      </w:pPr>
    </w:p>
    <w:p w14:paraId="3FDBDE82" w14:textId="3AE56AE2" w:rsidR="00F55C0A" w:rsidRPr="001E12D8" w:rsidRDefault="00273087" w:rsidP="00F55C0A">
      <w:pPr>
        <w:rPr>
          <w:rFonts w:cs="Arial"/>
          <w:szCs w:val="20"/>
        </w:rPr>
      </w:pPr>
      <w:r w:rsidRPr="001E12D8">
        <w:rPr>
          <w:rFonts w:hint="eastAsia"/>
        </w:rPr>
        <w:t>SZF</w:t>
      </w:r>
      <w:r w:rsidRPr="001E12D8">
        <w:rPr>
          <w:rFonts w:hint="eastAsia"/>
        </w:rPr>
        <w:t>では、</w:t>
      </w:r>
      <w:r w:rsidRPr="001E12D8">
        <w:rPr>
          <w:rFonts w:hint="eastAsia"/>
        </w:rPr>
        <w:t>Virtual Welding</w:t>
      </w:r>
      <w:r w:rsidRPr="001E12D8">
        <w:rPr>
          <w:rFonts w:hint="eastAsia"/>
        </w:rPr>
        <w:t>により、実際に溶接に費やす時間を</w:t>
      </w:r>
      <w:r w:rsidRPr="001E12D8">
        <w:rPr>
          <w:rFonts w:hint="eastAsia"/>
        </w:rPr>
        <w:t>23</w:t>
      </w:r>
      <w:r w:rsidRPr="001E12D8">
        <w:rPr>
          <w:rFonts w:hint="eastAsia"/>
        </w:rPr>
        <w:t>％増やすことができました。つまり、同じ時間を実際の溶接機でのトレーニングした場合と比べて、バーチャルでは</w:t>
      </w:r>
      <w:r w:rsidRPr="001E12D8">
        <w:rPr>
          <w:rFonts w:hint="eastAsia"/>
        </w:rPr>
        <w:t>3</w:t>
      </w:r>
      <w:r w:rsidRPr="001E12D8">
        <w:rPr>
          <w:rFonts w:hint="eastAsia"/>
        </w:rPr>
        <w:t>倍以上の数の溶接ビードを作ることができるのです。その主な理由は、バーチャル溶接では、時間のかかるテストシートの準備や、金属板の冷却、溶接ビードの洗浄などが必要ないからです。模擬溶接はクリックするだけなので、時間を有効に使って、必要なマニュアルスキルを習得し、練習することができます。</w:t>
      </w:r>
      <w:r w:rsidRPr="001E12D8">
        <w:rPr>
          <w:rFonts w:hint="eastAsia"/>
        </w:rPr>
        <w:t xml:space="preserve"> </w:t>
      </w:r>
    </w:p>
    <w:p w14:paraId="70F40148" w14:textId="77777777" w:rsidR="00F55C0A" w:rsidRPr="001E12D8" w:rsidRDefault="00F55C0A" w:rsidP="00F55C0A">
      <w:pPr>
        <w:rPr>
          <w:rFonts w:cs="Arial"/>
          <w:szCs w:val="20"/>
          <w:lang w:val="de-AT"/>
        </w:rPr>
      </w:pPr>
    </w:p>
    <w:p w14:paraId="5BE2221D" w14:textId="77777777" w:rsidR="00F55C0A" w:rsidRPr="001E12D8" w:rsidRDefault="00F55C0A" w:rsidP="00F55C0A">
      <w:pPr>
        <w:rPr>
          <w:rFonts w:cs="Arial"/>
          <w:szCs w:val="20"/>
        </w:rPr>
      </w:pPr>
      <w:r w:rsidRPr="001E12D8">
        <w:rPr>
          <w:rFonts w:hint="eastAsia"/>
        </w:rPr>
        <w:t>向上したのは練習時間だけではありません。「何よりも重要なのは、</w:t>
      </w:r>
      <w:r w:rsidRPr="00C6285E">
        <w:rPr>
          <w:rFonts w:hint="eastAsia"/>
          <w:lang w:val="de-AT"/>
        </w:rPr>
        <w:t>Virtual Welding</w:t>
      </w:r>
      <w:r w:rsidRPr="001E12D8">
        <w:rPr>
          <w:rFonts w:hint="eastAsia"/>
        </w:rPr>
        <w:t>を使用すると、トレーニングの質が向上するということです。</w:t>
      </w:r>
      <w:r w:rsidRPr="001E12D8">
        <w:rPr>
          <w:rFonts w:hint="eastAsia"/>
        </w:rPr>
        <w:t>Ghost</w:t>
      </w:r>
      <w:r w:rsidRPr="001E12D8">
        <w:rPr>
          <w:rFonts w:hint="eastAsia"/>
        </w:rPr>
        <w:t>により、各受講生は個別のサポートと直接的なフィードバックが得られます。これは実際の講師にはできないことです」と、</w:t>
      </w:r>
      <w:r w:rsidRPr="001E12D8">
        <w:rPr>
          <w:rFonts w:hint="eastAsia"/>
        </w:rPr>
        <w:t>SZF</w:t>
      </w:r>
      <w:r w:rsidRPr="001E12D8">
        <w:rPr>
          <w:rFonts w:hint="eastAsia"/>
        </w:rPr>
        <w:t>の溶接技術</w:t>
      </w:r>
      <w:r w:rsidRPr="001E12D8">
        <w:rPr>
          <w:rFonts w:hint="eastAsia"/>
        </w:rPr>
        <w:t>/</w:t>
      </w:r>
      <w:r w:rsidRPr="001E12D8">
        <w:rPr>
          <w:rFonts w:hint="eastAsia"/>
        </w:rPr>
        <w:t>輸送部門の講師を務める</w:t>
      </w:r>
      <w:r w:rsidRPr="001E12D8">
        <w:rPr>
          <w:rFonts w:hint="eastAsia"/>
        </w:rPr>
        <w:t>Hannes Krempl</w:t>
      </w:r>
      <w:r w:rsidRPr="001E12D8">
        <w:rPr>
          <w:rFonts w:hint="eastAsia"/>
        </w:rPr>
        <w:t>氏は自信を持って説明しています。</w:t>
      </w:r>
    </w:p>
    <w:p w14:paraId="0D438F3A" w14:textId="77777777" w:rsidR="001F2566" w:rsidRPr="001E12D8" w:rsidRDefault="001F2566" w:rsidP="00F55C0A">
      <w:pPr>
        <w:rPr>
          <w:rFonts w:cs="Arial"/>
          <w:szCs w:val="20"/>
          <w:lang w:val="de-AT"/>
        </w:rPr>
      </w:pPr>
    </w:p>
    <w:p w14:paraId="73DA4BA1" w14:textId="77777777" w:rsidR="001F2566" w:rsidRPr="00C6285E" w:rsidRDefault="001F2566" w:rsidP="001F2566">
      <w:pPr>
        <w:rPr>
          <w:rFonts w:cs="Arial"/>
          <w:b/>
          <w:szCs w:val="20"/>
          <w:lang w:val="de-AT"/>
        </w:rPr>
      </w:pPr>
      <w:r w:rsidRPr="001E12D8">
        <w:rPr>
          <w:rFonts w:hint="eastAsia"/>
          <w:b/>
        </w:rPr>
        <w:lastRenderedPageBreak/>
        <w:t>コスト削減</w:t>
      </w:r>
      <w:r w:rsidRPr="00C6285E">
        <w:rPr>
          <w:rFonts w:hint="eastAsia"/>
          <w:b/>
          <w:lang w:val="de-AT"/>
        </w:rPr>
        <w:t>：</w:t>
      </w:r>
      <w:r w:rsidRPr="001E12D8">
        <w:rPr>
          <w:rFonts w:hint="eastAsia"/>
          <w:b/>
        </w:rPr>
        <w:t>材料コストを</w:t>
      </w:r>
      <w:r w:rsidRPr="00C6285E">
        <w:rPr>
          <w:rFonts w:hint="eastAsia"/>
          <w:b/>
          <w:lang w:val="de-AT"/>
        </w:rPr>
        <w:t>€</w:t>
      </w:r>
      <w:r w:rsidRPr="00C6285E">
        <w:rPr>
          <w:rFonts w:hint="eastAsia"/>
          <w:b/>
          <w:lang w:val="de-AT"/>
        </w:rPr>
        <w:t>230</w:t>
      </w:r>
      <w:r w:rsidRPr="001E12D8">
        <w:rPr>
          <w:rFonts w:hint="eastAsia"/>
          <w:b/>
        </w:rPr>
        <w:t>削減</w:t>
      </w:r>
    </w:p>
    <w:p w14:paraId="18945C19" w14:textId="77777777" w:rsidR="00F55C0A" w:rsidRPr="001E12D8" w:rsidRDefault="00F55C0A" w:rsidP="00F55C0A">
      <w:pPr>
        <w:rPr>
          <w:rFonts w:cs="Arial"/>
          <w:szCs w:val="20"/>
          <w:lang w:val="de-AT"/>
        </w:rPr>
      </w:pPr>
    </w:p>
    <w:p w14:paraId="0E9DE142" w14:textId="77777777" w:rsidR="00F55C0A" w:rsidRPr="001E12D8" w:rsidRDefault="00F55C0A" w:rsidP="00F55C0A">
      <w:pPr>
        <w:rPr>
          <w:rFonts w:cs="Arial"/>
          <w:szCs w:val="20"/>
        </w:rPr>
      </w:pPr>
      <w:r w:rsidRPr="001E12D8">
        <w:rPr>
          <w:rFonts w:hint="eastAsia"/>
        </w:rPr>
        <w:t>溶接シミュレーターは、トレーニングの質を向上するだけではなく、費用対効果も改善します。ガス、ワイヤ、金属板などの消耗品を減らすことで、はるかに優れた費用対効果を実現しています。「</w:t>
      </w:r>
      <w:r w:rsidRPr="001E12D8">
        <w:rPr>
          <w:rFonts w:hint="eastAsia"/>
        </w:rPr>
        <w:t>Virtual Welding</w:t>
      </w:r>
      <w:r w:rsidRPr="001E12D8">
        <w:rPr>
          <w:rFonts w:hint="eastAsia"/>
        </w:rPr>
        <w:t>を目標に応じて使用することで、受講生</w:t>
      </w:r>
      <w:r w:rsidRPr="001E12D8">
        <w:rPr>
          <w:rFonts w:hint="eastAsia"/>
        </w:rPr>
        <w:t>1</w:t>
      </w:r>
      <w:r w:rsidRPr="001E12D8">
        <w:rPr>
          <w:rFonts w:hint="eastAsia"/>
        </w:rPr>
        <w:t>人あたり合計約</w:t>
      </w:r>
      <w:r w:rsidRPr="001E12D8">
        <w:rPr>
          <w:rFonts w:hint="eastAsia"/>
        </w:rPr>
        <w:t>230</w:t>
      </w:r>
      <w:r w:rsidRPr="001E12D8">
        <w:rPr>
          <w:rFonts w:hint="eastAsia"/>
        </w:rPr>
        <w:t>ユーロ削減でき、一方アークタイムは増加しています」と、</w:t>
      </w:r>
      <w:r w:rsidRPr="001E12D8">
        <w:rPr>
          <w:rFonts w:hint="eastAsia"/>
        </w:rPr>
        <w:t>Krempl</w:t>
      </w:r>
      <w:r w:rsidRPr="001E12D8">
        <w:rPr>
          <w:rFonts w:hint="eastAsia"/>
        </w:rPr>
        <w:t>氏は述べています。</w:t>
      </w:r>
      <w:r w:rsidRPr="001E12D8">
        <w:rPr>
          <w:rFonts w:hint="eastAsia"/>
        </w:rPr>
        <w:t>Virtual Welding</w:t>
      </w:r>
      <w:r w:rsidRPr="001E12D8">
        <w:rPr>
          <w:rFonts w:hint="eastAsia"/>
        </w:rPr>
        <w:t>を使用することで、溶接工トレーニングの効果がはるかに向上すると同時に資源の削減につながります。</w:t>
      </w:r>
    </w:p>
    <w:p w14:paraId="36AFC237" w14:textId="77777777" w:rsidR="00042AB3" w:rsidRPr="001E12D8" w:rsidRDefault="00042AB3" w:rsidP="003F6E14">
      <w:pPr>
        <w:rPr>
          <w:rFonts w:cs="Arial"/>
          <w:szCs w:val="20"/>
          <w:lang w:val="de-AT"/>
        </w:rPr>
      </w:pPr>
    </w:p>
    <w:p w14:paraId="0FBA93B2" w14:textId="3557EB38" w:rsidR="00ED4FC0" w:rsidRPr="00C6285E" w:rsidRDefault="006F0CA4" w:rsidP="003F6E14">
      <w:pPr>
        <w:rPr>
          <w:rFonts w:cs="Arial"/>
          <w:i/>
          <w:szCs w:val="20"/>
          <w:lang w:val="de-AT"/>
        </w:rPr>
      </w:pPr>
      <w:r w:rsidRPr="00C6285E">
        <w:rPr>
          <w:rFonts w:hint="eastAsia"/>
          <w:i/>
          <w:lang w:val="de-AT"/>
        </w:rPr>
        <w:t>4,836</w:t>
      </w:r>
      <w:r w:rsidRPr="001E12D8">
        <w:rPr>
          <w:rFonts w:hint="eastAsia"/>
          <w:i/>
        </w:rPr>
        <w:t>文字</w:t>
      </w:r>
      <w:r w:rsidRPr="00C6285E">
        <w:rPr>
          <w:rFonts w:hint="eastAsia"/>
          <w:i/>
          <w:lang w:val="de-AT"/>
        </w:rPr>
        <w:t>(</w:t>
      </w:r>
      <w:r w:rsidRPr="001E12D8">
        <w:rPr>
          <w:rFonts w:hint="eastAsia"/>
          <w:i/>
        </w:rPr>
        <w:t>スペースを含む</w:t>
      </w:r>
      <w:r w:rsidRPr="00C6285E">
        <w:rPr>
          <w:rFonts w:hint="eastAsia"/>
          <w:i/>
          <w:lang w:val="de-AT"/>
        </w:rPr>
        <w:t>)</w:t>
      </w:r>
    </w:p>
    <w:p w14:paraId="17876C07" w14:textId="77777777" w:rsidR="00A64948" w:rsidRPr="001E12D8" w:rsidRDefault="00A64948" w:rsidP="003F6E14">
      <w:pPr>
        <w:rPr>
          <w:rFonts w:cs="Arial"/>
          <w:b/>
          <w:szCs w:val="20"/>
          <w:lang w:val="de-DE"/>
        </w:rPr>
      </w:pPr>
    </w:p>
    <w:p w14:paraId="70A5393E" w14:textId="77777777" w:rsidR="003A77E3" w:rsidRPr="001E12D8" w:rsidRDefault="003A77E3" w:rsidP="003F6E14">
      <w:pPr>
        <w:rPr>
          <w:rFonts w:cs="Arial"/>
          <w:b/>
          <w:szCs w:val="20"/>
          <w:lang w:val="de-DE"/>
        </w:rPr>
      </w:pPr>
    </w:p>
    <w:p w14:paraId="4147F9C5" w14:textId="77777777" w:rsidR="00A64948" w:rsidRPr="00C6285E" w:rsidRDefault="00A07BCE" w:rsidP="00A64948">
      <w:pPr>
        <w:rPr>
          <w:b/>
          <w:lang w:val="de-AT"/>
        </w:rPr>
      </w:pPr>
      <w:r w:rsidRPr="001E12D8">
        <w:rPr>
          <w:rFonts w:hint="eastAsia"/>
          <w:b/>
        </w:rPr>
        <w:t>ナビゲーションタイトル</w:t>
      </w:r>
      <w:r w:rsidRPr="00C6285E">
        <w:rPr>
          <w:rFonts w:hint="eastAsia"/>
          <w:b/>
          <w:lang w:val="de-AT"/>
        </w:rPr>
        <w:t>：</w:t>
      </w:r>
    </w:p>
    <w:p w14:paraId="0145E15F" w14:textId="77777777" w:rsidR="00C00315" w:rsidRPr="00C6285E" w:rsidRDefault="00C00315" w:rsidP="00A64948">
      <w:pPr>
        <w:rPr>
          <w:lang w:val="de-AT"/>
        </w:rPr>
      </w:pPr>
      <w:r w:rsidRPr="001E12D8">
        <w:rPr>
          <w:rFonts w:hint="eastAsia"/>
        </w:rPr>
        <w:t>フィールドスタディ</w:t>
      </w:r>
      <w:r w:rsidRPr="00C6285E">
        <w:rPr>
          <w:rFonts w:hint="eastAsia"/>
          <w:lang w:val="de-AT"/>
        </w:rPr>
        <w:t>：</w:t>
      </w:r>
      <w:r w:rsidRPr="00C6285E">
        <w:rPr>
          <w:rFonts w:hint="eastAsia"/>
          <w:lang w:val="de-AT"/>
        </w:rPr>
        <w:t>Virtual Welding</w:t>
      </w:r>
      <w:r w:rsidRPr="001E12D8">
        <w:rPr>
          <w:rFonts w:hint="eastAsia"/>
        </w:rPr>
        <w:t>による溶接工トレーニング</w:t>
      </w:r>
    </w:p>
    <w:p w14:paraId="70E3B514" w14:textId="77777777" w:rsidR="00A64948" w:rsidRPr="001E12D8" w:rsidRDefault="00A07BCE" w:rsidP="00A64948">
      <w:pPr>
        <w:rPr>
          <w:b/>
        </w:rPr>
      </w:pPr>
      <w:r w:rsidRPr="001E12D8">
        <w:rPr>
          <w:rFonts w:hint="eastAsia"/>
          <w:b/>
        </w:rPr>
        <w:t>表示名（</w:t>
      </w:r>
      <w:r w:rsidRPr="001E12D8">
        <w:rPr>
          <w:rFonts w:hint="eastAsia"/>
          <w:b/>
        </w:rPr>
        <w:t>URL</w:t>
      </w:r>
      <w:r w:rsidRPr="001E12D8">
        <w:rPr>
          <w:rFonts w:hint="eastAsia"/>
          <w:b/>
        </w:rPr>
        <w:t>）：</w:t>
      </w:r>
    </w:p>
    <w:p w14:paraId="6AA6A99D" w14:textId="77777777" w:rsidR="00C00315" w:rsidRPr="001E12D8" w:rsidRDefault="00C00315" w:rsidP="00A64948">
      <w:r w:rsidRPr="001E12D8">
        <w:rPr>
          <w:rFonts w:hint="eastAsia"/>
        </w:rPr>
        <w:t>virtual-welding-efficiency-training</w:t>
      </w:r>
    </w:p>
    <w:p w14:paraId="16C5E040" w14:textId="77777777" w:rsidR="00A64948" w:rsidRPr="001E12D8" w:rsidRDefault="00A07BCE" w:rsidP="00A64948">
      <w:pPr>
        <w:rPr>
          <w:b/>
        </w:rPr>
      </w:pPr>
      <w:r w:rsidRPr="001E12D8">
        <w:rPr>
          <w:rFonts w:hint="eastAsia"/>
          <w:b/>
        </w:rPr>
        <w:t>メタタイトル：</w:t>
      </w:r>
    </w:p>
    <w:p w14:paraId="4038C686" w14:textId="77777777" w:rsidR="00A64948" w:rsidRPr="001E12D8" w:rsidRDefault="00563667" w:rsidP="00A64948">
      <w:r w:rsidRPr="001E12D8">
        <w:rPr>
          <w:rFonts w:hint="eastAsia"/>
        </w:rPr>
        <w:t>Virtual Welding</w:t>
      </w:r>
      <w:r w:rsidRPr="001E12D8">
        <w:rPr>
          <w:rFonts w:hint="eastAsia"/>
        </w:rPr>
        <w:t>による品質向上とコスト削減</w:t>
      </w:r>
    </w:p>
    <w:p w14:paraId="5D24E343" w14:textId="77777777" w:rsidR="00A64948" w:rsidRPr="001E12D8" w:rsidRDefault="00A64948" w:rsidP="00A64948">
      <w:pPr>
        <w:rPr>
          <w:b/>
        </w:rPr>
      </w:pPr>
      <w:r w:rsidRPr="001E12D8">
        <w:rPr>
          <w:rFonts w:hint="eastAsia"/>
          <w:b/>
        </w:rPr>
        <w:t>メタ説明：</w:t>
      </w:r>
    </w:p>
    <w:p w14:paraId="6B2F6059" w14:textId="77777777" w:rsidR="00A64948" w:rsidRPr="001E12D8" w:rsidRDefault="00ED47EA" w:rsidP="003F6E14">
      <w:pPr>
        <w:rPr>
          <w:rFonts w:cs="Arial"/>
          <w:szCs w:val="20"/>
        </w:rPr>
      </w:pPr>
      <w:r w:rsidRPr="001E12D8">
        <w:rPr>
          <w:rFonts w:hint="eastAsia"/>
        </w:rPr>
        <w:t>フィールドスタディから、</w:t>
      </w:r>
      <w:r w:rsidRPr="001E12D8">
        <w:rPr>
          <w:rFonts w:hint="eastAsia"/>
        </w:rPr>
        <w:t>Virtual Welding</w:t>
      </w:r>
      <w:r w:rsidRPr="001E12D8">
        <w:rPr>
          <w:rFonts w:hint="eastAsia"/>
        </w:rPr>
        <w:t>シミュレーターを使用することで、練習量は</w:t>
      </w:r>
      <w:r w:rsidRPr="001E12D8">
        <w:rPr>
          <w:rFonts w:hint="eastAsia"/>
        </w:rPr>
        <w:t>23%</w:t>
      </w:r>
      <w:r w:rsidRPr="001E12D8">
        <w:rPr>
          <w:rFonts w:hint="eastAsia"/>
        </w:rPr>
        <w:t>増加し、材料コストは€</w:t>
      </w:r>
      <w:r w:rsidRPr="001E12D8">
        <w:rPr>
          <w:rFonts w:hint="eastAsia"/>
        </w:rPr>
        <w:t>230</w:t>
      </w:r>
      <w:r w:rsidRPr="001E12D8">
        <w:rPr>
          <w:rFonts w:hint="eastAsia"/>
        </w:rPr>
        <w:t>削減され、溶接工トレーニングがより効果的となりました。</w:t>
      </w:r>
    </w:p>
    <w:p w14:paraId="1AA0A486" w14:textId="77777777" w:rsidR="00A64948" w:rsidRPr="00C6285E" w:rsidRDefault="00A64948" w:rsidP="003F6E14">
      <w:pPr>
        <w:rPr>
          <w:rFonts w:cs="Arial"/>
          <w:b/>
          <w:szCs w:val="20"/>
        </w:rPr>
      </w:pPr>
    </w:p>
    <w:p w14:paraId="1FD4715D" w14:textId="77777777" w:rsidR="00A72F91" w:rsidRPr="001E12D8" w:rsidRDefault="00634499" w:rsidP="003F6E14">
      <w:pPr>
        <w:rPr>
          <w:rFonts w:cs="Arial"/>
          <w:b/>
          <w:szCs w:val="20"/>
        </w:rPr>
      </w:pPr>
      <w:r w:rsidRPr="001E12D8">
        <w:rPr>
          <w:rFonts w:hint="eastAsia"/>
          <w:b/>
        </w:rPr>
        <w:t>キャプション：</w:t>
      </w:r>
      <w:r w:rsidRPr="001E12D8">
        <w:rPr>
          <w:rFonts w:hint="eastAsia"/>
          <w:b/>
        </w:rPr>
        <w:t xml:space="preserve"> </w:t>
      </w:r>
    </w:p>
    <w:p w14:paraId="340DB79B" w14:textId="77777777" w:rsidR="00CE69E5" w:rsidRPr="001E12D8" w:rsidRDefault="00CE69E5" w:rsidP="003F6E14">
      <w:pPr>
        <w:rPr>
          <w:rFonts w:cs="Arial"/>
          <w:szCs w:val="20"/>
          <w:lang w:val="de-DE"/>
        </w:rPr>
      </w:pPr>
    </w:p>
    <w:p w14:paraId="0D497F57" w14:textId="77777777" w:rsidR="00F55C0A" w:rsidRPr="001E12D8" w:rsidRDefault="00F55C0A" w:rsidP="003F6E14">
      <w:pPr>
        <w:rPr>
          <w:rFonts w:cs="Arial"/>
          <w:szCs w:val="20"/>
        </w:rPr>
      </w:pPr>
      <w:r w:rsidRPr="001E12D8">
        <w:rPr>
          <w:rFonts w:hint="eastAsia"/>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1E12D8" w:rsidRDefault="00512ECD" w:rsidP="00F55C0A">
      <w:pPr>
        <w:rPr>
          <w:rFonts w:cs="Arial"/>
          <w:szCs w:val="20"/>
        </w:rPr>
      </w:pPr>
      <w:r w:rsidRPr="001E12D8">
        <w:rPr>
          <w:rFonts w:hint="eastAsia"/>
          <w:b/>
        </w:rPr>
        <w:t>画像</w:t>
      </w:r>
      <w:r w:rsidRPr="001E12D8">
        <w:rPr>
          <w:rFonts w:hint="eastAsia"/>
          <w:b/>
        </w:rPr>
        <w:t>1</w:t>
      </w:r>
      <w:r w:rsidRPr="001E12D8">
        <w:rPr>
          <w:rFonts w:hint="eastAsia"/>
          <w:b/>
        </w:rPr>
        <w:t>：</w:t>
      </w:r>
      <w:r w:rsidRPr="001E12D8">
        <w:rPr>
          <w:rFonts w:hint="eastAsia"/>
        </w:rPr>
        <w:t>Hannes Krempl</w:t>
      </w:r>
      <w:r w:rsidRPr="001E12D8">
        <w:rPr>
          <w:rFonts w:hint="eastAsia"/>
        </w:rPr>
        <w:t>、フォーンスドルフ・トレーニング・センターの溶接技術</w:t>
      </w:r>
      <w:r w:rsidRPr="001E12D8">
        <w:rPr>
          <w:rFonts w:hint="eastAsia"/>
        </w:rPr>
        <w:t>/</w:t>
      </w:r>
      <w:r w:rsidRPr="001E12D8">
        <w:rPr>
          <w:rFonts w:hint="eastAsia"/>
        </w:rPr>
        <w:t>輸送部門講師</w:t>
      </w:r>
    </w:p>
    <w:p w14:paraId="3A95B8C8" w14:textId="77777777" w:rsidR="00512ECD" w:rsidRPr="00C6285E" w:rsidRDefault="00512ECD" w:rsidP="003F6E14">
      <w:pPr>
        <w:rPr>
          <w:rFonts w:cs="Arial"/>
          <w:b/>
          <w:szCs w:val="20"/>
        </w:rPr>
      </w:pPr>
    </w:p>
    <w:p w14:paraId="1CDE9C90" w14:textId="77777777" w:rsidR="00512ECD" w:rsidRPr="001E12D8" w:rsidRDefault="00F55C0A" w:rsidP="003F6E14">
      <w:pPr>
        <w:rPr>
          <w:rFonts w:cs="Arial"/>
          <w:b/>
          <w:szCs w:val="20"/>
        </w:rPr>
      </w:pPr>
      <w:r w:rsidRPr="001E12D8">
        <w:rPr>
          <w:rFonts w:hint="eastAsia"/>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1E12D8" w:rsidRDefault="00512ECD" w:rsidP="00F55C0A">
      <w:pPr>
        <w:rPr>
          <w:rFonts w:cs="Arial"/>
          <w:szCs w:val="20"/>
        </w:rPr>
      </w:pPr>
      <w:r w:rsidRPr="001E12D8">
        <w:rPr>
          <w:rFonts w:hint="eastAsia"/>
          <w:b/>
        </w:rPr>
        <w:t>画像</w:t>
      </w:r>
      <w:r w:rsidRPr="001E12D8">
        <w:rPr>
          <w:rFonts w:hint="eastAsia"/>
          <w:b/>
        </w:rPr>
        <w:t>2</w:t>
      </w:r>
      <w:r w:rsidRPr="001E12D8">
        <w:rPr>
          <w:rFonts w:hint="eastAsia"/>
          <w:b/>
        </w:rPr>
        <w:t>：</w:t>
      </w:r>
      <w:r w:rsidRPr="001E12D8">
        <w:rPr>
          <w:rFonts w:hint="eastAsia"/>
        </w:rPr>
        <w:t>Virtual Welding</w:t>
      </w:r>
      <w:r w:rsidRPr="001E12D8">
        <w:rPr>
          <w:rFonts w:hint="eastAsia"/>
        </w:rPr>
        <w:t>は溶接工トレーニングに最新のコンシューマー電子技術を提供します。</w:t>
      </w:r>
    </w:p>
    <w:p w14:paraId="75203DEC" w14:textId="77777777" w:rsidR="00A4379E" w:rsidRPr="00C6285E" w:rsidRDefault="00A4379E" w:rsidP="00A4379E">
      <w:pPr>
        <w:rPr>
          <w:rFonts w:cs="Arial"/>
          <w:szCs w:val="20"/>
        </w:rPr>
      </w:pPr>
    </w:p>
    <w:p w14:paraId="70F4825D" w14:textId="77777777" w:rsidR="00A4379E" w:rsidRPr="001E12D8" w:rsidRDefault="00A4379E" w:rsidP="00A4379E">
      <w:pPr>
        <w:rPr>
          <w:rFonts w:cs="Arial"/>
          <w:szCs w:val="20"/>
        </w:rPr>
      </w:pPr>
      <w:r w:rsidRPr="001E12D8">
        <w:rPr>
          <w:rFonts w:hint="eastAsia"/>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1E12D8" w:rsidRDefault="00A07BCE" w:rsidP="003F6E14">
      <w:r w:rsidRPr="001E12D8">
        <w:rPr>
          <w:rFonts w:hint="eastAsia"/>
          <w:b/>
        </w:rPr>
        <w:t>画像</w:t>
      </w:r>
      <w:r w:rsidRPr="001E12D8">
        <w:rPr>
          <w:rFonts w:hint="eastAsia"/>
          <w:b/>
        </w:rPr>
        <w:t>3</w:t>
      </w:r>
      <w:r w:rsidRPr="001E12D8">
        <w:rPr>
          <w:rFonts w:hint="eastAsia"/>
          <w:b/>
        </w:rPr>
        <w:t>：</w:t>
      </w:r>
      <w:r w:rsidRPr="001E12D8">
        <w:rPr>
          <w:rFonts w:hint="eastAsia"/>
        </w:rPr>
        <w:t>Fronius</w:t>
      </w:r>
      <w:r w:rsidRPr="001E12D8">
        <w:rPr>
          <w:rFonts w:hint="eastAsia"/>
        </w:rPr>
        <w:t>は高解像度かつ鮮明、さらに広視野を提供する</w:t>
      </w:r>
      <w:r w:rsidRPr="001E12D8">
        <w:rPr>
          <w:rFonts w:hint="eastAsia"/>
        </w:rPr>
        <w:t>3D</w:t>
      </w:r>
      <w:r w:rsidRPr="001E12D8">
        <w:rPr>
          <w:rFonts w:hint="eastAsia"/>
        </w:rPr>
        <w:t>眼鏡を使用します。</w:t>
      </w:r>
    </w:p>
    <w:p w14:paraId="23C033CD" w14:textId="77777777" w:rsidR="008817E6" w:rsidRPr="00C6285E" w:rsidRDefault="008817E6" w:rsidP="003F6E14">
      <w:pPr>
        <w:rPr>
          <w:rFonts w:cs="Arial"/>
          <w:szCs w:val="20"/>
        </w:rPr>
      </w:pPr>
    </w:p>
    <w:p w14:paraId="1F8FF5A6" w14:textId="77777777" w:rsidR="00D44AC0" w:rsidRPr="001E12D8" w:rsidRDefault="00D44AC0" w:rsidP="003F6E14">
      <w:pPr>
        <w:rPr>
          <w:rFonts w:cs="Arial"/>
          <w:szCs w:val="20"/>
        </w:rPr>
      </w:pPr>
      <w:r w:rsidRPr="001E12D8">
        <w:rPr>
          <w:rFonts w:hint="eastAsia"/>
          <w:noProof/>
          <w:lang w:val="de-AT" w:eastAsia="de-AT"/>
        </w:rPr>
        <w:lastRenderedPageBreak/>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1E12D8" w:rsidRDefault="00A07BCE" w:rsidP="00D44AC0">
      <w:pPr>
        <w:rPr>
          <w:rFonts w:cs="Arial"/>
          <w:szCs w:val="20"/>
        </w:rPr>
      </w:pPr>
      <w:r w:rsidRPr="001E12D8">
        <w:rPr>
          <w:rFonts w:hint="eastAsia"/>
          <w:b/>
        </w:rPr>
        <w:t>画像</w:t>
      </w:r>
      <w:r w:rsidRPr="001E12D8">
        <w:rPr>
          <w:rFonts w:hint="eastAsia"/>
          <w:b/>
        </w:rPr>
        <w:t>4</w:t>
      </w:r>
      <w:r w:rsidRPr="001E12D8">
        <w:rPr>
          <w:rFonts w:hint="eastAsia"/>
          <w:b/>
        </w:rPr>
        <w:t>：</w:t>
      </w:r>
      <w:r w:rsidRPr="001E12D8">
        <w:rPr>
          <w:rFonts w:hint="eastAsia"/>
        </w:rPr>
        <w:t>バーチャル講師の</w:t>
      </w:r>
      <w:r w:rsidRPr="001E12D8">
        <w:rPr>
          <w:rFonts w:hint="eastAsia"/>
        </w:rPr>
        <w:t>Ghost</w:t>
      </w:r>
      <w:r w:rsidRPr="001E12D8">
        <w:rPr>
          <w:rFonts w:hint="eastAsia"/>
        </w:rPr>
        <w:t>は、マーキング（画像中の緑）適切な溶接速度、距離、溶加材から加工対象物までの溶接トーチの角度を指定します。</w:t>
      </w:r>
    </w:p>
    <w:p w14:paraId="686B98BB" w14:textId="77777777" w:rsidR="00D44AC0" w:rsidRPr="00C6285E" w:rsidRDefault="00D44AC0" w:rsidP="00D44AC0">
      <w:pPr>
        <w:rPr>
          <w:rFonts w:cs="Arial"/>
          <w:szCs w:val="20"/>
        </w:rPr>
      </w:pPr>
    </w:p>
    <w:p w14:paraId="02CF19BA" w14:textId="77777777" w:rsidR="00D44AC0" w:rsidRPr="001E12D8" w:rsidRDefault="00D44AC0" w:rsidP="00D44AC0">
      <w:pPr>
        <w:rPr>
          <w:rFonts w:cs="Arial"/>
          <w:szCs w:val="20"/>
        </w:rPr>
      </w:pPr>
      <w:r w:rsidRPr="001E12D8">
        <w:rPr>
          <w:rFonts w:hint="eastAsia"/>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1E12D8" w:rsidRDefault="00A07BCE" w:rsidP="00D44AC0">
      <w:pPr>
        <w:rPr>
          <w:rFonts w:cs="Arial"/>
          <w:szCs w:val="20"/>
        </w:rPr>
      </w:pPr>
      <w:r w:rsidRPr="001E12D8">
        <w:rPr>
          <w:rFonts w:hint="eastAsia"/>
          <w:b/>
        </w:rPr>
        <w:t>画像</w:t>
      </w:r>
      <w:r w:rsidRPr="001E12D8">
        <w:rPr>
          <w:rFonts w:hint="eastAsia"/>
          <w:b/>
        </w:rPr>
        <w:t>5</w:t>
      </w:r>
      <w:r w:rsidRPr="001E12D8">
        <w:rPr>
          <w:rFonts w:hint="eastAsia"/>
          <w:b/>
        </w:rPr>
        <w:t>：</w:t>
      </w:r>
      <w:r w:rsidRPr="001E12D8">
        <w:rPr>
          <w:rFonts w:hint="eastAsia"/>
        </w:rPr>
        <w:t>Virtual Welding</w:t>
      </w:r>
      <w:r w:rsidRPr="001E12D8">
        <w:rPr>
          <w:rFonts w:hint="eastAsia"/>
        </w:rPr>
        <w:t>は</w:t>
      </w:r>
      <w:r w:rsidRPr="001E12D8">
        <w:rPr>
          <w:rFonts w:hint="eastAsia"/>
        </w:rPr>
        <w:t>2</w:t>
      </w:r>
      <w:r w:rsidRPr="001E12D8">
        <w:rPr>
          <w:rFonts w:hint="eastAsia"/>
        </w:rPr>
        <w:t>つのバージョン（</w:t>
      </w:r>
      <w:r w:rsidRPr="001E12D8">
        <w:rPr>
          <w:rFonts w:hint="eastAsia"/>
        </w:rPr>
        <w:t>StandUp</w:t>
      </w:r>
      <w:r w:rsidRPr="001E12D8">
        <w:rPr>
          <w:rFonts w:hint="eastAsia"/>
        </w:rPr>
        <w:t>ターミナルまたは</w:t>
      </w:r>
      <w:r w:rsidRPr="001E12D8">
        <w:rPr>
          <w:rFonts w:hint="eastAsia"/>
        </w:rPr>
        <w:t>Mobile Case</w:t>
      </w:r>
      <w:r w:rsidRPr="001E12D8">
        <w:rPr>
          <w:rFonts w:hint="eastAsia"/>
        </w:rPr>
        <w:t>）、</w:t>
      </w:r>
      <w:r w:rsidRPr="001E12D8">
        <w:rPr>
          <w:rFonts w:hint="eastAsia"/>
        </w:rPr>
        <w:t>20</w:t>
      </w:r>
      <w:r w:rsidRPr="001E12D8">
        <w:rPr>
          <w:rFonts w:hint="eastAsia"/>
        </w:rPr>
        <w:t>ヵ国語以上で用意しています。</w:t>
      </w:r>
      <w:r w:rsidRPr="001E12D8">
        <w:rPr>
          <w:rFonts w:hint="eastAsia"/>
        </w:rPr>
        <w:t>MIG/MAG</w:t>
      </w:r>
      <w:r w:rsidRPr="001E12D8">
        <w:rPr>
          <w:rFonts w:hint="eastAsia"/>
        </w:rPr>
        <w:t>マニュアル、</w:t>
      </w:r>
      <w:r w:rsidRPr="001E12D8">
        <w:rPr>
          <w:rFonts w:hint="eastAsia"/>
        </w:rPr>
        <w:t>TIG</w:t>
      </w:r>
      <w:r w:rsidRPr="001E12D8">
        <w:rPr>
          <w:rFonts w:hint="eastAsia"/>
        </w:rPr>
        <w:t>、</w:t>
      </w:r>
      <w:r w:rsidRPr="001E12D8">
        <w:rPr>
          <w:rFonts w:hint="eastAsia"/>
        </w:rPr>
        <w:t>MMA</w:t>
      </w:r>
      <w:r w:rsidRPr="001E12D8">
        <w:rPr>
          <w:rFonts w:hint="eastAsia"/>
        </w:rPr>
        <w:t>、および</w:t>
      </w:r>
      <w:r w:rsidRPr="001E12D8">
        <w:rPr>
          <w:rFonts w:hint="eastAsia"/>
        </w:rPr>
        <w:t>MIG/MAG Robotics</w:t>
      </w:r>
      <w:r w:rsidRPr="001E12D8">
        <w:rPr>
          <w:rFonts w:hint="eastAsia"/>
        </w:rPr>
        <w:t>プロセスを習得できます。</w:t>
      </w:r>
    </w:p>
    <w:p w14:paraId="3CDC267F" w14:textId="77777777" w:rsidR="00D44AC0" w:rsidRPr="001E12D8" w:rsidRDefault="00D44AC0" w:rsidP="00D44AC0">
      <w:pPr>
        <w:rPr>
          <w:rFonts w:cs="Arial"/>
          <w:szCs w:val="20"/>
          <w:lang w:val="de-DE"/>
        </w:rPr>
      </w:pPr>
    </w:p>
    <w:p w14:paraId="68FC0187" w14:textId="12EB8D6C" w:rsidR="003510EC" w:rsidRPr="001E12D8" w:rsidRDefault="003510EC" w:rsidP="00D44AC0">
      <w:pPr>
        <w:rPr>
          <w:rFonts w:cs="Arial"/>
          <w:szCs w:val="20"/>
        </w:rPr>
      </w:pPr>
      <w:r w:rsidRPr="001E12D8">
        <w:rPr>
          <w:rFonts w:hint="eastAsia"/>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1E12D8" w:rsidRDefault="001F77D1" w:rsidP="00D44AC0">
      <w:pPr>
        <w:rPr>
          <w:rFonts w:cs="Arial"/>
          <w:szCs w:val="20"/>
        </w:rPr>
      </w:pPr>
      <w:r w:rsidRPr="001E12D8">
        <w:rPr>
          <w:rFonts w:hint="eastAsia"/>
          <w:b/>
        </w:rPr>
        <w:t>画像</w:t>
      </w:r>
      <w:r w:rsidRPr="001E12D8">
        <w:rPr>
          <w:rFonts w:hint="eastAsia"/>
          <w:b/>
        </w:rPr>
        <w:t>6</w:t>
      </w:r>
      <w:r w:rsidRPr="001E12D8">
        <w:rPr>
          <w:rFonts w:hint="eastAsia"/>
          <w:b/>
        </w:rPr>
        <w:t>：</w:t>
      </w:r>
      <w:r w:rsidRPr="001E12D8">
        <w:rPr>
          <w:rFonts w:hint="eastAsia"/>
        </w:rPr>
        <w:t>著者：</w:t>
      </w:r>
      <w:r w:rsidRPr="001E12D8">
        <w:rPr>
          <w:rFonts w:hint="eastAsia"/>
        </w:rPr>
        <w:t>Philipp Schlor</w:t>
      </w:r>
      <w:r w:rsidRPr="001E12D8">
        <w:rPr>
          <w:rFonts w:hint="eastAsia"/>
        </w:rPr>
        <w:t>、プロダクトマネージャー</w:t>
      </w:r>
      <w:r w:rsidRPr="001E12D8">
        <w:rPr>
          <w:rFonts w:hint="eastAsia"/>
        </w:rPr>
        <w:t>Virtual Welding</w:t>
      </w:r>
      <w:r w:rsidRPr="001E12D8">
        <w:rPr>
          <w:rFonts w:hint="eastAsia"/>
        </w:rPr>
        <w:t>、</w:t>
      </w:r>
      <w:r w:rsidRPr="001E12D8">
        <w:rPr>
          <w:rFonts w:hint="eastAsia"/>
        </w:rPr>
        <w:t>Fronius International GmbH</w:t>
      </w:r>
    </w:p>
    <w:p w14:paraId="708A8767" w14:textId="77777777" w:rsidR="003A77E3" w:rsidRPr="00C6285E" w:rsidRDefault="003A77E3" w:rsidP="00D44AC0">
      <w:pPr>
        <w:rPr>
          <w:rFonts w:cs="Arial"/>
          <w:szCs w:val="20"/>
        </w:rPr>
      </w:pPr>
    </w:p>
    <w:p w14:paraId="64BD9EBE" w14:textId="77777777" w:rsidR="008A07FF" w:rsidRPr="001E12D8" w:rsidRDefault="002F2639" w:rsidP="00D44AC0">
      <w:pPr>
        <w:rPr>
          <w:rFonts w:cs="Arial"/>
          <w:szCs w:val="20"/>
        </w:rPr>
      </w:pPr>
      <w:r w:rsidRPr="001E12D8">
        <w:rPr>
          <w:rFonts w:hint="eastAsia"/>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1E12D8" w:rsidRDefault="008A07FF" w:rsidP="00D44AC0">
      <w:pPr>
        <w:rPr>
          <w:rFonts w:cs="Arial"/>
          <w:szCs w:val="20"/>
        </w:rPr>
      </w:pPr>
      <w:r w:rsidRPr="001E12D8">
        <w:rPr>
          <w:rFonts w:hint="eastAsia"/>
          <w:b/>
        </w:rPr>
        <w:t>解説画像：</w:t>
      </w:r>
      <w:r w:rsidRPr="001E12D8">
        <w:rPr>
          <w:rFonts w:hint="eastAsia"/>
        </w:rPr>
        <w:t>この情報画像は、</w:t>
      </w:r>
      <w:r w:rsidRPr="001E12D8">
        <w:rPr>
          <w:rFonts w:hint="eastAsia"/>
        </w:rPr>
        <w:t>SZF</w:t>
      </w:r>
      <w:r w:rsidRPr="001E12D8">
        <w:rPr>
          <w:rFonts w:hint="eastAsia"/>
        </w:rPr>
        <w:t>フォーンスドルフのフィールドスタディに関するすべての関連情報の概要を示しています。</w:t>
      </w:r>
    </w:p>
    <w:p w14:paraId="13F22750" w14:textId="77777777" w:rsidR="00D44AC0" w:rsidRPr="00C6285E" w:rsidRDefault="00D44AC0" w:rsidP="003F6E14">
      <w:pPr>
        <w:rPr>
          <w:rFonts w:cs="Arial"/>
          <w:szCs w:val="20"/>
        </w:rPr>
      </w:pPr>
    </w:p>
    <w:p w14:paraId="4BDAECD9" w14:textId="77777777" w:rsidR="00512ECD" w:rsidRPr="00C6285E" w:rsidRDefault="00512ECD" w:rsidP="003F6E14">
      <w:pPr>
        <w:rPr>
          <w:rFonts w:cs="Arial"/>
          <w:b/>
          <w:szCs w:val="20"/>
        </w:rPr>
      </w:pPr>
    </w:p>
    <w:p w14:paraId="28BD10EF" w14:textId="77777777" w:rsidR="00E5311A" w:rsidRPr="001E12D8" w:rsidRDefault="00E5311A" w:rsidP="003F6E14">
      <w:pPr>
        <w:rPr>
          <w:rFonts w:cs="Arial"/>
          <w:szCs w:val="20"/>
        </w:rPr>
      </w:pPr>
      <w:r w:rsidRPr="001E12D8">
        <w:rPr>
          <w:rFonts w:hint="eastAsia"/>
        </w:rPr>
        <w:lastRenderedPageBreak/>
        <w:t>写真：</w:t>
      </w:r>
      <w:r w:rsidRPr="001E12D8">
        <w:rPr>
          <w:rFonts w:hint="eastAsia"/>
        </w:rPr>
        <w:t>Fronius International GmbH</w:t>
      </w:r>
      <w:r w:rsidRPr="001E12D8">
        <w:rPr>
          <w:rFonts w:hint="eastAsia"/>
        </w:rPr>
        <w:t>、無償で再印刷可能</w:t>
      </w:r>
    </w:p>
    <w:p w14:paraId="783F5AF7" w14:textId="77777777" w:rsidR="00AE2683" w:rsidRPr="00C6285E" w:rsidRDefault="00AE2683" w:rsidP="003F6E14">
      <w:pPr>
        <w:rPr>
          <w:rFonts w:cs="Arial"/>
          <w:szCs w:val="20"/>
        </w:rPr>
      </w:pPr>
    </w:p>
    <w:p w14:paraId="002B4D29" w14:textId="77777777" w:rsidR="00202F97" w:rsidRPr="00C6285E" w:rsidRDefault="00202F97" w:rsidP="003F6E14">
      <w:pPr>
        <w:rPr>
          <w:rFonts w:cs="Arial"/>
          <w:szCs w:val="20"/>
        </w:rPr>
      </w:pPr>
    </w:p>
    <w:p w14:paraId="3191B423" w14:textId="77777777" w:rsidR="007E1C61" w:rsidRPr="001E12D8" w:rsidRDefault="007E1C61" w:rsidP="007E1C61">
      <w:pPr>
        <w:rPr>
          <w:rFonts w:cs="Arial"/>
          <w:szCs w:val="20"/>
        </w:rPr>
      </w:pPr>
      <w:r w:rsidRPr="001E12D8">
        <w:rPr>
          <w:rFonts w:hint="eastAsia"/>
        </w:rPr>
        <w:t>上記ニュースリリースと画像は以下からダウンロード可能です。</w:t>
      </w:r>
    </w:p>
    <w:p w14:paraId="3DB866AD" w14:textId="1F9BCEA6" w:rsidR="006F0CA4" w:rsidRPr="001E12D8" w:rsidRDefault="006F0CA4" w:rsidP="006F0CA4">
      <w:r w:rsidRPr="001E12D8">
        <w:rPr>
          <w:rStyle w:val="Hyperlink"/>
          <w:rFonts w:hint="eastAsia"/>
        </w:rPr>
        <w:t>www.fronius.com/de/schweisstechnik/info-center/presse/virtual-</w:t>
      </w:r>
      <w:r w:rsidRPr="001E12D8">
        <w:rPr>
          <w:rStyle w:val="Hyperlink"/>
          <w:rFonts w:hint="eastAsia"/>
          <w:highlight w:val="yellow"/>
        </w:rPr>
        <w:t>welding-efficiency-welding-training</w:t>
      </w:r>
    </w:p>
    <w:p w14:paraId="6647CB05" w14:textId="77777777" w:rsidR="007E1C61" w:rsidRPr="001E12D8" w:rsidRDefault="007E1C61" w:rsidP="007E1C61">
      <w:pPr>
        <w:rPr>
          <w:rFonts w:cs="Arial"/>
          <w:color w:val="0000FF"/>
          <w:szCs w:val="20"/>
          <w:u w:val="single"/>
        </w:rPr>
      </w:pPr>
    </w:p>
    <w:p w14:paraId="6B44664A" w14:textId="77777777" w:rsidR="00E5311A" w:rsidRPr="001E12D8" w:rsidRDefault="00E5311A" w:rsidP="003F6E14">
      <w:pPr>
        <w:rPr>
          <w:rFonts w:cs="Arial"/>
          <w:b/>
          <w:szCs w:val="20"/>
        </w:rPr>
      </w:pPr>
    </w:p>
    <w:p w14:paraId="3A151F2B" w14:textId="77777777" w:rsidR="00E5311A" w:rsidRPr="001E12D8" w:rsidRDefault="00E5311A" w:rsidP="003F6E14">
      <w:pPr>
        <w:rPr>
          <w:rFonts w:cs="Arial"/>
          <w:b/>
          <w:szCs w:val="20"/>
        </w:rPr>
      </w:pPr>
    </w:p>
    <w:p w14:paraId="575978E1" w14:textId="77777777" w:rsidR="00505D71" w:rsidRPr="001E12D8" w:rsidRDefault="00505D71" w:rsidP="003F6E14">
      <w:pPr>
        <w:rPr>
          <w:rFonts w:cs="Arial"/>
          <w:color w:val="A6A6A6" w:themeColor="background1" w:themeShade="A6"/>
          <w:szCs w:val="20"/>
          <w:lang w:val="de-AT"/>
        </w:rPr>
      </w:pPr>
      <w:r w:rsidRPr="001E12D8">
        <w:rPr>
          <w:rFonts w:hint="eastAsia"/>
          <w:b/>
          <w:color w:val="A6A6A6" w:themeColor="background1" w:themeShade="A6"/>
          <w:lang w:val="de-DE"/>
        </w:rPr>
        <w:t>Business Unit Perfect Welding</w:t>
      </w:r>
    </w:p>
    <w:p w14:paraId="1E7F3BCA" w14:textId="77777777" w:rsidR="00505D71" w:rsidRPr="001E12D8" w:rsidRDefault="00505D71" w:rsidP="003F6E14">
      <w:pPr>
        <w:rPr>
          <w:rFonts w:cs="Arial"/>
          <w:color w:val="A6A6A6" w:themeColor="background1" w:themeShade="A6"/>
          <w:szCs w:val="20"/>
          <w:lang w:val="de-AT"/>
        </w:rPr>
      </w:pPr>
      <w:r w:rsidRPr="001E12D8">
        <w:rPr>
          <w:rFonts w:hint="eastAsia"/>
          <w:color w:val="A6A6A6" w:themeColor="background1" w:themeShade="A6"/>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2256504" w14:textId="77777777" w:rsidR="00505D71" w:rsidRPr="001E12D8" w:rsidRDefault="00505D71" w:rsidP="003F6E14">
      <w:pPr>
        <w:rPr>
          <w:rFonts w:cs="Arial"/>
          <w:color w:val="A6A6A6" w:themeColor="background1" w:themeShade="A6"/>
          <w:szCs w:val="20"/>
          <w:lang w:val="de-AT"/>
        </w:rPr>
      </w:pPr>
    </w:p>
    <w:p w14:paraId="183BD0D9" w14:textId="77777777" w:rsidR="00202F97" w:rsidRPr="001E12D8" w:rsidRDefault="00202F97" w:rsidP="003F6E14">
      <w:pPr>
        <w:rPr>
          <w:rFonts w:cs="Arial"/>
          <w:color w:val="A6A6A6" w:themeColor="background1" w:themeShade="A6"/>
          <w:szCs w:val="20"/>
          <w:lang w:val="de-AT"/>
        </w:rPr>
      </w:pPr>
    </w:p>
    <w:p w14:paraId="3FA0F982" w14:textId="77777777" w:rsidR="00E5311A" w:rsidRPr="001E12D8" w:rsidRDefault="00E5311A" w:rsidP="003F6E14">
      <w:pPr>
        <w:rPr>
          <w:rFonts w:cs="Arial"/>
          <w:b/>
          <w:i/>
          <w:color w:val="A6A6A6" w:themeColor="background1" w:themeShade="A6"/>
          <w:szCs w:val="20"/>
          <w:lang w:val="de-DE"/>
        </w:rPr>
      </w:pPr>
    </w:p>
    <w:p w14:paraId="1D90CCC4" w14:textId="77777777" w:rsidR="00094F48" w:rsidRPr="001E12D8" w:rsidRDefault="00094F48" w:rsidP="00094F48">
      <w:pPr>
        <w:rPr>
          <w:rFonts w:cs="Arial"/>
          <w:b/>
          <w:color w:val="A6A6A6" w:themeColor="background1" w:themeShade="A6"/>
          <w:szCs w:val="20"/>
        </w:rPr>
      </w:pPr>
      <w:r w:rsidRPr="001E12D8">
        <w:rPr>
          <w:rFonts w:hint="eastAsia"/>
          <w:b/>
          <w:color w:val="A6A6A6" w:themeColor="background1" w:themeShade="A6"/>
        </w:rPr>
        <w:t>Fronius International GmbH</w:t>
      </w:r>
    </w:p>
    <w:p w14:paraId="569CBD3B" w14:textId="1A983E1B" w:rsidR="009D3B05" w:rsidRPr="001E12D8" w:rsidRDefault="00094F48" w:rsidP="003F6E14">
      <w:pPr>
        <w:rPr>
          <w:rFonts w:cs="Arial"/>
          <w:b/>
          <w:color w:val="A6A6A6" w:themeColor="background1" w:themeShade="A6"/>
        </w:rPr>
      </w:pPr>
      <w:r w:rsidRPr="001E12D8">
        <w:rPr>
          <w:rFonts w:cs="Arial" w:hint="eastAsia"/>
          <w:color w:val="A6A6A6" w:themeColor="background1" w:themeShade="A6"/>
        </w:rPr>
        <w:fldChar w:fldCharType="begin"/>
      </w:r>
      <w:r w:rsidRPr="001E12D8">
        <w:rPr>
          <w:rFonts w:cs="Arial" w:hint="eastAsia"/>
          <w:color w:val="A6A6A6" w:themeColor="background1" w:themeShade="A6"/>
        </w:rPr>
        <w:instrText xml:space="preserve"> INCLUDETEXT  "http://company/sites/cm/pressinfo/Fronius%20International%20GmbH%20DE.docx"  \* MERGEFORMAT </w:instrText>
      </w:r>
      <w:r w:rsidRPr="001E12D8">
        <w:rPr>
          <w:rFonts w:cs="Arial" w:hint="eastAsia"/>
          <w:color w:val="A6A6A6" w:themeColor="background1" w:themeShade="A6"/>
        </w:rPr>
        <w:fldChar w:fldCharType="separate"/>
      </w:r>
      <w:r w:rsidR="001E12D8" w:rsidRPr="001E12D8">
        <w:rPr>
          <w:rFonts w:cs="Arial"/>
          <w:b/>
          <w:bCs/>
          <w:color w:val="A6A6A6" w:themeColor="background1" w:themeShade="A6"/>
        </w:rPr>
        <w:t>Error! Not a valid filename.</w:t>
      </w:r>
      <w:r w:rsidRPr="001E12D8">
        <w:rPr>
          <w:rFonts w:cs="Arial" w:hint="eastAsia"/>
          <w:color w:val="A6A6A6" w:themeColor="background1" w:themeShade="A6"/>
        </w:rPr>
        <w:fldChar w:fldCharType="end"/>
      </w:r>
    </w:p>
    <w:p w14:paraId="561466DC" w14:textId="77777777" w:rsidR="00E5311A" w:rsidRPr="001E12D8" w:rsidRDefault="00E5311A" w:rsidP="003F6E14">
      <w:pPr>
        <w:rPr>
          <w:rFonts w:cs="Arial"/>
          <w:b/>
          <w:color w:val="A6A6A6" w:themeColor="background1" w:themeShade="A6"/>
          <w:szCs w:val="20"/>
        </w:rPr>
      </w:pPr>
    </w:p>
    <w:p w14:paraId="67BAEB5F" w14:textId="77777777" w:rsidR="00925AC5" w:rsidRPr="001E12D8" w:rsidRDefault="00925AC5" w:rsidP="00925AC5">
      <w:pPr>
        <w:ind w:right="29"/>
        <w:rPr>
          <w:rFonts w:cs="Arial"/>
          <w:color w:val="A6A6A6" w:themeColor="background1" w:themeShade="A6"/>
          <w:szCs w:val="20"/>
          <w:lang w:val="de-AT"/>
        </w:rPr>
      </w:pPr>
      <w:r w:rsidRPr="001E12D8">
        <w:rPr>
          <w:rFonts w:hint="eastAsia"/>
          <w:b/>
          <w:color w:val="A6A6A6" w:themeColor="background1" w:themeShade="A6"/>
          <w:lang w:val="de-DE"/>
        </w:rPr>
        <w:t>Für weitere Informationen wenden Sie sich bitte an:</w:t>
      </w:r>
      <w:r w:rsidRPr="001E12D8">
        <w:rPr>
          <w:rFonts w:hint="eastAsia"/>
          <w:b/>
          <w:color w:val="A6A6A6" w:themeColor="background1" w:themeShade="A6"/>
          <w:lang w:val="de-DE"/>
        </w:rPr>
        <w:br/>
      </w:r>
    </w:p>
    <w:p w14:paraId="08E49978" w14:textId="77777777" w:rsidR="005B2730" w:rsidRPr="001E12D8" w:rsidRDefault="005B2730" w:rsidP="005B2730">
      <w:pPr>
        <w:pStyle w:val="Textkrper2"/>
        <w:spacing w:after="0" w:line="240" w:lineRule="auto"/>
        <w:ind w:right="29"/>
        <w:rPr>
          <w:rFonts w:cs="Arial"/>
          <w:color w:val="A6A6A6" w:themeColor="background1" w:themeShade="A6"/>
          <w:szCs w:val="20"/>
          <w:lang w:val="de-AT"/>
        </w:rPr>
      </w:pPr>
      <w:r w:rsidRPr="001E12D8">
        <w:rPr>
          <w:rFonts w:hint="eastAsia"/>
          <w:color w:val="A6A6A6" w:themeColor="background1" w:themeShade="A6"/>
          <w:lang w:val="de-DE"/>
        </w:rPr>
        <w:t>Deutschland:</w:t>
      </w:r>
    </w:p>
    <w:p w14:paraId="44E05108" w14:textId="77777777" w:rsidR="005B2730" w:rsidRPr="001E12D8" w:rsidRDefault="005B2730" w:rsidP="005B2730">
      <w:pPr>
        <w:pStyle w:val="Textkrper2"/>
        <w:spacing w:after="0" w:line="240" w:lineRule="auto"/>
        <w:ind w:right="29"/>
        <w:rPr>
          <w:rFonts w:cs="Arial"/>
          <w:color w:val="A6A6A6" w:themeColor="background1" w:themeShade="A6"/>
          <w:szCs w:val="20"/>
          <w:lang w:val="de-AT"/>
        </w:rPr>
      </w:pPr>
      <w:r w:rsidRPr="001E12D8">
        <w:rPr>
          <w:rFonts w:hint="eastAsia"/>
          <w:color w:val="A6A6A6" w:themeColor="background1" w:themeShade="A6"/>
          <w:lang w:val="de-DE"/>
        </w:rPr>
        <w:t>Frau Annette Kehm, Tel.: +49 (0)6655 91694-402,</w:t>
      </w:r>
    </w:p>
    <w:p w14:paraId="6C9181D6" w14:textId="5D93637B" w:rsidR="005B2730" w:rsidRPr="001E12D8" w:rsidRDefault="005B2730" w:rsidP="005B2730">
      <w:pPr>
        <w:pStyle w:val="Textkrper2"/>
        <w:spacing w:after="0" w:line="240" w:lineRule="auto"/>
        <w:ind w:right="29"/>
        <w:rPr>
          <w:rFonts w:cs="Arial"/>
          <w:color w:val="A6A6A6" w:themeColor="background1" w:themeShade="A6"/>
          <w:szCs w:val="20"/>
          <w:lang w:val="de-AT"/>
        </w:rPr>
      </w:pPr>
      <w:r w:rsidRPr="001E12D8">
        <w:rPr>
          <w:rFonts w:hint="eastAsia"/>
          <w:color w:val="A6A6A6" w:themeColor="background1" w:themeShade="A6"/>
          <w:lang w:val="de-DE"/>
        </w:rPr>
        <w:t xml:space="preserve">E-Mail: </w:t>
      </w:r>
      <w:hyperlink r:id="rId17" w:history="1">
        <w:r w:rsidRPr="001E12D8">
          <w:rPr>
            <w:rStyle w:val="Hyperlink"/>
            <w:rFonts w:hint="eastAsia"/>
            <w:color w:val="A6A6A6" w:themeColor="background1" w:themeShade="A6"/>
            <w:lang w:val="de-DE"/>
          </w:rPr>
          <w:t>kehm.annette@fronius.com</w:t>
        </w:r>
      </w:hyperlink>
      <w:r w:rsidRPr="001E12D8">
        <w:rPr>
          <w:rFonts w:hint="eastAsia"/>
          <w:color w:val="A6A6A6" w:themeColor="background1" w:themeShade="A6"/>
          <w:lang w:val="de-DE"/>
        </w:rPr>
        <w:t xml:space="preserve"> </w:t>
      </w:r>
    </w:p>
    <w:p w14:paraId="252ED818" w14:textId="77777777" w:rsidR="00925AC5" w:rsidRPr="001E12D8" w:rsidRDefault="00925AC5" w:rsidP="00925AC5">
      <w:pPr>
        <w:autoSpaceDE w:val="0"/>
        <w:autoSpaceDN w:val="0"/>
        <w:rPr>
          <w:rFonts w:cs="Arial"/>
          <w:color w:val="A6A6A6" w:themeColor="background1" w:themeShade="A6"/>
          <w:szCs w:val="20"/>
          <w:lang w:val="de-DE"/>
        </w:rPr>
      </w:pPr>
    </w:p>
    <w:p w14:paraId="1124D32F" w14:textId="77777777" w:rsidR="00925AC5" w:rsidRPr="001E12D8" w:rsidRDefault="00925AC5" w:rsidP="00925AC5">
      <w:pPr>
        <w:ind w:right="29"/>
        <w:rPr>
          <w:rFonts w:cs="Arial"/>
          <w:i/>
          <w:color w:val="A6A6A6" w:themeColor="background1" w:themeShade="A6"/>
          <w:szCs w:val="20"/>
          <w:lang w:val="de-AT"/>
        </w:rPr>
      </w:pPr>
      <w:r w:rsidRPr="001E12D8">
        <w:rPr>
          <w:rFonts w:hint="eastAsia"/>
          <w:color w:val="A6A6A6" w:themeColor="background1" w:themeShade="A6"/>
          <w:lang w:val="de-DE"/>
        </w:rPr>
        <w:t>Österreich:</w:t>
      </w:r>
      <w:r w:rsidRPr="001E12D8">
        <w:rPr>
          <w:rFonts w:hint="eastAsia"/>
          <w:color w:val="A6A6A6" w:themeColor="background1" w:themeShade="A6"/>
          <w:lang w:val="de-DE"/>
        </w:rPr>
        <w:br/>
        <w:t xml:space="preserve">Frau Ilse Mayrhofer, Tel. </w:t>
      </w:r>
      <w:r w:rsidRPr="001E12D8">
        <w:rPr>
          <w:rFonts w:hint="eastAsia"/>
          <w:color w:val="A6A6A6" w:themeColor="background1" w:themeShade="A6"/>
          <w:lang w:val="de-AT"/>
        </w:rPr>
        <w:t xml:space="preserve">+43(0)7242/241-4015, </w:t>
      </w:r>
    </w:p>
    <w:p w14:paraId="4CC669F8" w14:textId="7A5C3F12" w:rsidR="00925AC5" w:rsidRPr="001E12D8" w:rsidRDefault="00925AC5" w:rsidP="00925AC5">
      <w:pPr>
        <w:tabs>
          <w:tab w:val="left" w:pos="360"/>
        </w:tabs>
        <w:ind w:right="29"/>
        <w:rPr>
          <w:rFonts w:cs="Arial"/>
          <w:i/>
          <w:iCs/>
          <w:color w:val="A6A6A6" w:themeColor="background1" w:themeShade="A6"/>
          <w:szCs w:val="20"/>
          <w:lang w:val="de-AT"/>
        </w:rPr>
      </w:pPr>
      <w:r w:rsidRPr="001E12D8">
        <w:rPr>
          <w:rFonts w:hint="eastAsia"/>
          <w:color w:val="A6A6A6" w:themeColor="background1" w:themeShade="A6"/>
          <w:lang w:val="de-AT"/>
        </w:rPr>
        <w:t xml:space="preserve">E-Mail: </w:t>
      </w:r>
      <w:hyperlink r:id="rId18" w:history="1">
        <w:r w:rsidRPr="001E12D8">
          <w:rPr>
            <w:rFonts w:cs="Arial" w:hint="eastAsia"/>
            <w:color w:val="A6A6A6" w:themeColor="background1" w:themeShade="A6"/>
            <w:u w:val="single"/>
            <w:lang w:val="de-AT"/>
          </w:rPr>
          <w:t>mayrhofer.ilse@fronius.com</w:t>
        </w:r>
      </w:hyperlink>
      <w:r w:rsidRPr="001E12D8">
        <w:rPr>
          <w:rFonts w:hint="eastAsia"/>
          <w:color w:val="A6A6A6" w:themeColor="background1" w:themeShade="A6"/>
          <w:lang w:val="de-AT"/>
        </w:rPr>
        <w:t xml:space="preserve"> </w:t>
      </w:r>
    </w:p>
    <w:p w14:paraId="72DC3C43" w14:textId="77777777" w:rsidR="00925AC5" w:rsidRPr="001E12D8" w:rsidRDefault="00925AC5" w:rsidP="00925AC5">
      <w:pPr>
        <w:rPr>
          <w:rFonts w:cs="Arial"/>
          <w:color w:val="A6A6A6" w:themeColor="background1" w:themeShade="A6"/>
          <w:szCs w:val="20"/>
          <w:lang w:val="de-AT"/>
        </w:rPr>
      </w:pPr>
    </w:p>
    <w:p w14:paraId="0600C922" w14:textId="77777777" w:rsidR="00925AC5" w:rsidRPr="001E12D8" w:rsidRDefault="00925AC5" w:rsidP="00925AC5">
      <w:pPr>
        <w:rPr>
          <w:rFonts w:cs="Arial"/>
          <w:color w:val="A6A6A6" w:themeColor="background1" w:themeShade="A6"/>
          <w:lang w:val="de-AT"/>
        </w:rPr>
      </w:pPr>
      <w:r w:rsidRPr="001E12D8">
        <w:rPr>
          <w:rFonts w:hint="eastAsia"/>
          <w:color w:val="A6A6A6" w:themeColor="background1" w:themeShade="A6"/>
          <w:lang w:val="de-AT"/>
        </w:rPr>
        <w:t>Schweiz:</w:t>
      </w:r>
      <w:r w:rsidRPr="001E12D8">
        <w:rPr>
          <w:rFonts w:hint="eastAsia"/>
          <w:color w:val="A6A6A6" w:themeColor="background1" w:themeShade="A6"/>
          <w:lang w:val="de-AT"/>
        </w:rPr>
        <w:br/>
        <w:t xml:space="preserve">Frau Monique INDERBITZIN, </w:t>
      </w:r>
      <w:r w:rsidRPr="001E12D8">
        <w:rPr>
          <w:rFonts w:hint="eastAsia"/>
          <w:color w:val="A6A6A6" w:themeColor="background1" w:themeShade="A6"/>
          <w:lang w:val="de-DE"/>
        </w:rPr>
        <w:t xml:space="preserve">Tel. </w:t>
      </w:r>
      <w:r w:rsidRPr="001E12D8">
        <w:rPr>
          <w:rFonts w:hint="eastAsia"/>
          <w:color w:val="A6A6A6" w:themeColor="background1" w:themeShade="A6"/>
          <w:lang w:val="de-AT" w:eastAsia="de-CH"/>
        </w:rPr>
        <w:t>+41 (79) 945 76 20</w:t>
      </w:r>
      <w:r w:rsidRPr="001E12D8">
        <w:rPr>
          <w:rFonts w:hint="eastAsia"/>
          <w:color w:val="A6A6A6" w:themeColor="background1" w:themeShade="A6"/>
          <w:lang w:val="de-AT"/>
        </w:rPr>
        <w:t xml:space="preserve">, </w:t>
      </w:r>
      <w:r w:rsidRPr="001E12D8">
        <w:rPr>
          <w:rFonts w:hint="eastAsia"/>
          <w:color w:val="A6A6A6" w:themeColor="background1" w:themeShade="A6"/>
          <w:lang w:val="de-AT"/>
        </w:rPr>
        <w:br/>
        <w:t xml:space="preserve">E-Mail: </w:t>
      </w:r>
      <w:hyperlink r:id="rId19" w:history="1">
        <w:r w:rsidRPr="001E12D8">
          <w:rPr>
            <w:rStyle w:val="Hyperlink"/>
            <w:rFonts w:cs="Arial" w:hint="eastAsia"/>
            <w:color w:val="A6A6A6" w:themeColor="background1" w:themeShade="A6"/>
            <w:lang w:val="de-AT"/>
          </w:rPr>
          <w:t>inderbitzin.monique@fronius.com</w:t>
        </w:r>
      </w:hyperlink>
    </w:p>
    <w:p w14:paraId="6730DB51" w14:textId="77777777" w:rsidR="00925AC5" w:rsidRPr="001E12D8" w:rsidRDefault="00925AC5" w:rsidP="00925AC5">
      <w:pPr>
        <w:ind w:right="29"/>
        <w:rPr>
          <w:rFonts w:cs="Arial"/>
          <w:color w:val="A6A6A6" w:themeColor="background1" w:themeShade="A6"/>
          <w:szCs w:val="20"/>
          <w:lang w:val="de-AT"/>
        </w:rPr>
      </w:pPr>
    </w:p>
    <w:p w14:paraId="585A9495" w14:textId="77777777" w:rsidR="00925AC5" w:rsidRPr="001E12D8" w:rsidRDefault="00925AC5" w:rsidP="00925AC5">
      <w:pPr>
        <w:ind w:right="29"/>
        <w:rPr>
          <w:rFonts w:cs="Arial"/>
          <w:color w:val="A6A6A6" w:themeColor="background1" w:themeShade="A6"/>
          <w:szCs w:val="20"/>
          <w:lang w:val="de-AT"/>
        </w:rPr>
      </w:pPr>
    </w:p>
    <w:p w14:paraId="2602F006" w14:textId="77777777" w:rsidR="00925AC5" w:rsidRPr="001E12D8" w:rsidRDefault="00925AC5" w:rsidP="00925AC5">
      <w:pPr>
        <w:ind w:right="29"/>
        <w:rPr>
          <w:rFonts w:cs="Arial"/>
          <w:b/>
          <w:color w:val="A6A6A6" w:themeColor="background1" w:themeShade="A6"/>
          <w:szCs w:val="20"/>
          <w:lang w:val="de-AT"/>
        </w:rPr>
      </w:pPr>
      <w:r w:rsidRPr="001E12D8">
        <w:rPr>
          <w:rFonts w:hint="eastAsia"/>
          <w:b/>
          <w:color w:val="A6A6A6" w:themeColor="background1" w:themeShade="A6"/>
          <w:lang w:val="de-DE"/>
        </w:rPr>
        <w:t>Bitte senden Sie ein Belegexemplar an unsere Agentur:</w:t>
      </w:r>
    </w:p>
    <w:p w14:paraId="59BECC20" w14:textId="77777777" w:rsidR="00925AC5" w:rsidRPr="001E12D8" w:rsidRDefault="00925AC5" w:rsidP="00925AC5">
      <w:pPr>
        <w:ind w:right="29"/>
        <w:rPr>
          <w:rFonts w:cs="Arial"/>
          <w:color w:val="A6A6A6" w:themeColor="background1" w:themeShade="A6"/>
          <w:szCs w:val="20"/>
          <w:lang w:val="de-AT"/>
        </w:rPr>
      </w:pPr>
      <w:r w:rsidRPr="001E12D8">
        <w:rPr>
          <w:rFonts w:hint="eastAsia"/>
          <w:color w:val="A6A6A6" w:themeColor="background1" w:themeShade="A6"/>
          <w:lang w:val="de-DE"/>
        </w:rPr>
        <w:t>a1kommunikation Schweizer GmbH, Frau Kirsten Ludwig,</w:t>
      </w:r>
    </w:p>
    <w:p w14:paraId="07A9DF70" w14:textId="77777777" w:rsidR="00925AC5" w:rsidRPr="001E12D8" w:rsidRDefault="00925AC5" w:rsidP="00925AC5">
      <w:pPr>
        <w:ind w:right="29"/>
        <w:rPr>
          <w:rFonts w:cs="Arial"/>
          <w:color w:val="A6A6A6" w:themeColor="background1" w:themeShade="A6"/>
          <w:szCs w:val="20"/>
          <w:lang w:val="de-AT"/>
        </w:rPr>
      </w:pPr>
      <w:r w:rsidRPr="001E12D8">
        <w:rPr>
          <w:rFonts w:hint="eastAsia"/>
          <w:color w:val="A6A6A6" w:themeColor="background1" w:themeShade="A6"/>
          <w:lang w:val="de-DE"/>
        </w:rPr>
        <w:t xml:space="preserve">Oberdorfstraße 31 A, D </w:t>
      </w:r>
      <w:r w:rsidRPr="001E12D8">
        <w:rPr>
          <w:rFonts w:hint="eastAsia"/>
          <w:color w:val="A6A6A6" w:themeColor="background1" w:themeShade="A6"/>
          <w:lang w:val="de-DE"/>
        </w:rPr>
        <w:t>–</w:t>
      </w:r>
      <w:r w:rsidRPr="001E12D8">
        <w:rPr>
          <w:rFonts w:hint="eastAsia"/>
          <w:color w:val="A6A6A6" w:themeColor="background1" w:themeShade="A6"/>
          <w:lang w:val="de-DE"/>
        </w:rPr>
        <w:t xml:space="preserve"> 70794 Filderstadt,</w:t>
      </w:r>
    </w:p>
    <w:p w14:paraId="1AED902D" w14:textId="3FEC8A21" w:rsidR="00925AC5" w:rsidRPr="001E12D8" w:rsidRDefault="00925AC5" w:rsidP="00925AC5">
      <w:pPr>
        <w:ind w:right="29"/>
        <w:rPr>
          <w:rFonts w:cs="Arial"/>
          <w:color w:val="A6A6A6" w:themeColor="background1" w:themeShade="A6"/>
          <w:szCs w:val="20"/>
          <w:lang w:val="de-AT"/>
        </w:rPr>
      </w:pPr>
      <w:r w:rsidRPr="001E12D8">
        <w:rPr>
          <w:rFonts w:hint="eastAsia"/>
          <w:color w:val="A6A6A6" w:themeColor="background1" w:themeShade="A6"/>
          <w:lang w:val="de-DE"/>
        </w:rPr>
        <w:t xml:space="preserve">Tel.: +49 (0)711 9454161-20, E-Mail: </w:t>
      </w:r>
      <w:hyperlink r:id="rId20" w:history="1">
        <w:r w:rsidRPr="001E12D8">
          <w:rPr>
            <w:rFonts w:cs="Arial" w:hint="eastAsia"/>
            <w:color w:val="A6A6A6" w:themeColor="background1" w:themeShade="A6"/>
            <w:u w:val="single"/>
            <w:lang w:val="de-AT"/>
          </w:rPr>
          <w:t>Kirsten.Ludwig@a1kommunikation.de</w:t>
        </w:r>
      </w:hyperlink>
    </w:p>
    <w:p w14:paraId="26C0C293" w14:textId="77777777" w:rsidR="007054E2" w:rsidRPr="001E12D8" w:rsidRDefault="007054E2" w:rsidP="003F6E14">
      <w:pPr>
        <w:rPr>
          <w:rFonts w:cs="Arial"/>
          <w:color w:val="A6A6A6" w:themeColor="background1" w:themeShade="A6"/>
          <w:szCs w:val="20"/>
          <w:lang w:val="de-DE"/>
        </w:rPr>
      </w:pPr>
    </w:p>
    <w:p w14:paraId="4BF54C08" w14:textId="77777777" w:rsidR="009D3B05" w:rsidRPr="001E12D8" w:rsidRDefault="009D3B05" w:rsidP="003F6E14">
      <w:pPr>
        <w:rPr>
          <w:rFonts w:cs="Arial"/>
          <w:color w:val="A6A6A6" w:themeColor="background1" w:themeShade="A6"/>
          <w:szCs w:val="20"/>
          <w:lang w:val="de-DE"/>
        </w:rPr>
      </w:pPr>
    </w:p>
    <w:p w14:paraId="1C72A573" w14:textId="77777777" w:rsidR="009D3B05" w:rsidRPr="001E12D8" w:rsidRDefault="009D3B05" w:rsidP="003F6E14">
      <w:pPr>
        <w:rPr>
          <w:rFonts w:cs="Arial"/>
          <w:color w:val="A6A6A6" w:themeColor="background1" w:themeShade="A6"/>
          <w:szCs w:val="20"/>
          <w:lang w:val="de-DE"/>
        </w:rPr>
      </w:pPr>
    </w:p>
    <w:p w14:paraId="7541FEBF" w14:textId="77777777" w:rsidR="009D3B05" w:rsidRPr="001E12D8" w:rsidRDefault="009D3B05" w:rsidP="009D3B05">
      <w:pPr>
        <w:rPr>
          <w:rFonts w:cs="Arial"/>
          <w:color w:val="A6A6A6" w:themeColor="background1" w:themeShade="A6"/>
          <w:szCs w:val="20"/>
          <w:lang w:val="de-AT"/>
        </w:rPr>
      </w:pPr>
      <w:r w:rsidRPr="001E12D8">
        <w:rPr>
          <w:rFonts w:hint="eastAsia"/>
          <w:color w:val="A6A6A6" w:themeColor="background1" w:themeShade="A6"/>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7FD6DAA5" w14:textId="77777777" w:rsidR="009D3B05" w:rsidRPr="001E12D8" w:rsidRDefault="009D3B05" w:rsidP="003F6E14">
      <w:pPr>
        <w:rPr>
          <w:rFonts w:cs="Arial"/>
          <w:color w:val="A6A6A6" w:themeColor="background1" w:themeShade="A6"/>
          <w:szCs w:val="20"/>
          <w:lang w:val="de-DE"/>
        </w:rPr>
      </w:pPr>
    </w:p>
    <w:sectPr w:rsidR="009D3B05" w:rsidRPr="001E12D8"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rFonts w:hint="eastAsia"/>
        <w:sz w:val="16"/>
      </w:rPr>
      <w:tab/>
    </w:r>
    <w:r w:rsidRPr="00E533E1">
      <w:rPr>
        <w:rFonts w:hint="eastAsia"/>
        <w:sz w:val="16"/>
      </w:rPr>
      <w:fldChar w:fldCharType="begin"/>
    </w:r>
    <w:r w:rsidRPr="00E533E1">
      <w:rPr>
        <w:rFonts w:hint="eastAsia"/>
        <w:sz w:val="16"/>
      </w:rPr>
      <w:instrText xml:space="preserve"> PAGE </w:instrText>
    </w:r>
    <w:r w:rsidRPr="00E533E1">
      <w:rPr>
        <w:rFonts w:hint="eastAsia"/>
        <w:sz w:val="16"/>
      </w:rPr>
      <w:fldChar w:fldCharType="separate"/>
    </w:r>
    <w:r w:rsidR="00C6285E">
      <w:rPr>
        <w:noProof/>
        <w:sz w:val="16"/>
      </w:rPr>
      <w:t>2</w:t>
    </w:r>
    <w:r w:rsidRPr="00E533E1">
      <w:rPr>
        <w:rFonts w:hint="eastAsia"/>
        <w:sz w:val="16"/>
      </w:rPr>
      <w:fldChar w:fldCharType="end"/>
    </w:r>
    <w:r>
      <w:rPr>
        <w:rFonts w:hint="eastAsia"/>
        <w:sz w:val="16"/>
      </w:rPr>
      <w:t>/</w:t>
    </w:r>
    <w:r w:rsidRPr="00E533E1">
      <w:rPr>
        <w:rFonts w:hint="eastAsia"/>
        <w:sz w:val="16"/>
      </w:rPr>
      <w:fldChar w:fldCharType="begin"/>
    </w:r>
    <w:r w:rsidRPr="00E533E1">
      <w:rPr>
        <w:rFonts w:hint="eastAsia"/>
        <w:sz w:val="16"/>
      </w:rPr>
      <w:instrText xml:space="preserve"> NUMPAGES </w:instrText>
    </w:r>
    <w:r w:rsidRPr="00E533E1">
      <w:rPr>
        <w:rFonts w:hint="eastAsia"/>
        <w:sz w:val="16"/>
      </w:rPr>
      <w:fldChar w:fldCharType="separate"/>
    </w:r>
    <w:r w:rsidR="00C6285E">
      <w:rPr>
        <w:noProof/>
        <w:sz w:val="16"/>
      </w:rPr>
      <w:t>5</w:t>
    </w:r>
    <w:r w:rsidRPr="00E533E1">
      <w:rPr>
        <w:rFonts w:hint="eastAsia"/>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rFonts w:hint="eastAsia"/>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AT" w:vendorID="64" w:dllVersion="131078" w:nlCheck="1" w:checkStyle="1"/>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E12D8"/>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285E"/>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MS Mincho" w:hAnsi="Arial" w:cs="Arial"/>
      <w:b/>
      <w:bCs/>
      <w:caps/>
      <w:color w:val="FF0000"/>
      <w:kern w:val="32"/>
      <w:sz w:val="28"/>
      <w:szCs w:val="32"/>
      <w:lang w:val="en-US" w:eastAsia="ja-JP" w:bidi="ar-SA"/>
    </w:rPr>
  </w:style>
  <w:style w:type="character" w:customStyle="1" w:styleId="berschrift2Zchn">
    <w:name w:val="Überschrift 2 Zchn"/>
    <w:link w:val="berschrift2"/>
    <w:rsid w:val="00A421B3"/>
    <w:rPr>
      <w:rFonts w:ascii="Arial" w:eastAsia="MS Mincho" w:hAnsi="Arial" w:cs="Arial"/>
      <w:b/>
      <w:bCs/>
      <w:iCs/>
      <w:color w:val="000000"/>
      <w:sz w:val="24"/>
      <w:szCs w:val="28"/>
      <w:lang w:val="en-US" w:eastAsia="ja-JP"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hAnsi="Courier New"/>
      <w:sz w:val="24"/>
      <w:szCs w:val="20"/>
    </w:rPr>
  </w:style>
  <w:style w:type="character" w:customStyle="1" w:styleId="TextkrperZchn">
    <w:name w:val="Textkörper Zchn"/>
    <w:link w:val="Textkrper"/>
    <w:rsid w:val="007054E2"/>
    <w:rPr>
      <w:rFonts w:ascii="Courier New" w:eastAsia="MS Mincho" w:hAnsi="Courier New"/>
      <w:sz w:val="24"/>
      <w:lang w:val="en-US" w:eastAsia="ja-JP"/>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eastAsia="MS Mincho" w:hAnsi="Arial"/>
      <w:szCs w:val="24"/>
      <w:lang w:eastAsia="ja-JP"/>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eastAsia="MS Mincho" w:hAnsi="Courier New" w:cs="Courier New"/>
      <w:lang w:val="en-US" w:eastAsia="ja-JP"/>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eastAsia="MS Mincho" w:hAnsi="Tahoma" w:cs="Tahoma"/>
      <w:sz w:val="16"/>
      <w:szCs w:val="16"/>
      <w:lang w:eastAsia="ja-JP"/>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eastAsia="MS Mincho" w:hAnsi="Arial"/>
      <w:lang w:eastAsia="ja-JP"/>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eastAsia="MS Mincho" w:hAnsi="Arial"/>
      <w:lang w:eastAsia="ja-JP"/>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eastAsia="MS Mincho" w:hAnsi="Arial"/>
      <w:b/>
      <w:bCs/>
      <w:lang w:eastAsia="ja-JP"/>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hAnsi="Cambria"/>
      <w:color w:val="17365D"/>
      <w:spacing w:val="5"/>
      <w:kern w:val="28"/>
      <w:sz w:val="52"/>
      <w:szCs w:val="52"/>
    </w:rPr>
  </w:style>
  <w:style w:type="character" w:customStyle="1" w:styleId="TitelZchn">
    <w:name w:val="Titel Zchn"/>
    <w:link w:val="Titel"/>
    <w:uiPriority w:val="10"/>
    <w:rsid w:val="00EA527E"/>
    <w:rPr>
      <w:rFonts w:ascii="Cambria" w:eastAsia="MS Mincho" w:hAnsi="Cambria" w:cs="Times New Roman"/>
      <w:color w:val="17365D"/>
      <w:spacing w:val="5"/>
      <w:kern w:val="28"/>
      <w:sz w:val="52"/>
      <w:szCs w:val="52"/>
      <w:lang w:eastAsia="ja-JP"/>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mayrhofer.ils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ehm.annette@fronius.co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file:///C:\Users\Doppler.Leonie\AppData\Local\Microsoft\Windows\Temporary%20Internet%20Files\Content.Outlook\GQVVXKIB\inderbitzin.monique@fronius.com%20"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MS Mincho"/>
        <a:cs typeface=""/>
      </a:majorFont>
      <a:minorFont>
        <a:latin typeface="Calibri" panose="020F0502020204030204"/>
        <a:ea typeface="MS Mincho"/>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#JA</TermName>
          <TermId xmlns="http://schemas.microsoft.com/office/infopath/2007/PartnerControls">1e5504a8-1e26-4690-80ea-a978882a45ce</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1</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C-99880</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272</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M-162787</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25</Value>
    </Country>
    <fro_spid xmlns="dc0c2c3d-e9fc-4a0d-820b-87ab82e65f20">14593;SE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FBF092C7-0272-483A-BC28-8B2E744BC06A}">
  <ds:schemaRefs>
    <ds:schemaRef ds:uri="http://schemas.openxmlformats.org/officeDocument/2006/bibliography"/>
  </ds:schemaRefs>
</ds:datastoreItem>
</file>

<file path=customXml/itemProps2.xml><?xml version="1.0" encoding="utf-8"?>
<ds:datastoreItem xmlns:ds="http://schemas.openxmlformats.org/officeDocument/2006/customXml" ds:itemID="{7A3E4CC0-B846-47C1-BDC9-FC2916D24699}"/>
</file>

<file path=customXml/itemProps3.xml><?xml version="1.0" encoding="utf-8"?>
<ds:datastoreItem xmlns:ds="http://schemas.openxmlformats.org/officeDocument/2006/customXml" ds:itemID="{A92AECB0-5644-4BFA-8F08-6B73F3F6104A}"/>
</file>

<file path=customXml/itemProps4.xml><?xml version="1.0" encoding="utf-8"?>
<ds:datastoreItem xmlns:ds="http://schemas.openxmlformats.org/officeDocument/2006/customXml" ds:itemID="{78EDF57D-FCB8-4E86-A919-CB4F965E875C}"/>
</file>

<file path=customXml/itemProps5.xml><?xml version="1.0" encoding="utf-8"?>
<ds:datastoreItem xmlns:ds="http://schemas.openxmlformats.org/officeDocument/2006/customXml" ds:itemID="{3677ECFC-A78D-4004-82EB-8AF2E1A4D222}"/>
</file>

<file path=customXml/itemProps6.xml><?xml version="1.0" encoding="utf-8"?>
<ds:datastoreItem xmlns:ds="http://schemas.openxmlformats.org/officeDocument/2006/customXml" ds:itemID="{FADDA156-9B44-41E2-A1F0-FEE7802BF97F}"/>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3339</Words>
  <Characters>2658</Characters>
  <Application>Microsoft Office Word</Application>
  <DocSecurity>4</DocSecurity>
  <Lines>22</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5986</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PW_TEA_Virtual_Welding_Efficiency_JA</dc:title>
  <dc:subject/>
  <dc:creator>Demirok Fidan</dc:creator>
  <cp:keywords/>
  <cp:lastModifiedBy>Hemetsberger Susanne</cp:lastModifiedBy>
  <cp:revision>2</cp:revision>
  <cp:lastPrinted>2016-07-21T12:13:00Z</cp:lastPrinted>
  <dcterms:created xsi:type="dcterms:W3CDTF">2021-04-19T06:26:00Z</dcterms:created>
  <dcterms:modified xsi:type="dcterms:W3CDTF">2021-04-19T06:26:00Z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310772c4-d7fa-40c0-9d84-28184912b2d7,7;310772c4-d7fa-40c0-9d84-28184912b2d7,7;310772c4-d7fa-40c0-9d84-28184912b2d7,7;310772c4-d7fa-40c0-9d84-28184912b2d7,7;310772c4-d7fa-40c0-9d84-28184912b2d7,7;84063e84-3b90-4264-9d91-20c80f9713f8,59;84063e84-3b90-4264-9d91-20c80f9713f8,59;84063e84-3b90-4264-9d91-20c80f9713f8,63;84063e84-3b90-4264-9d91-20c80f9713f8,75;</vt:lpwstr>
  </property>
  <property fmtid="{D5CDD505-2E9C-101B-9397-08002B2CF9AE}" pid="10" name="_docset_NoMedatataSyncRequired">
    <vt:lpwstr>False</vt:lpwstr>
  </property>
  <property fmtid="{D5CDD505-2E9C-101B-9397-08002B2CF9AE}" pid="11" name="Language">
    <vt:lpwstr>272;##JA|1e5504a8-1e26-4690-80ea-a978882a45ce</vt:lpwstr>
  </property>
  <property fmtid="{D5CDD505-2E9C-101B-9397-08002B2CF9AE}" pid="12" name="FroConDoc_language">
    <vt:lpwstr>1;#DE|676160ea-61f7-4cef-8b4c-1724dec2206e</vt:lpwstr>
  </property>
</Properties>
</file>