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8B9D5A" w14:textId="77777777" w:rsidR="00377B4F" w:rsidRPr="007C5A3A" w:rsidRDefault="00377B4F" w:rsidP="003F6E14">
      <w:pPr>
        <w:rPr>
          <w:rFonts w:cs="Arial"/>
          <w:lang w:val="de-DE"/>
        </w:rPr>
      </w:pPr>
    </w:p>
    <w:p w14:paraId="1420774A" w14:textId="77777777" w:rsidR="006021F3" w:rsidRPr="007C5A3A" w:rsidRDefault="006021F3" w:rsidP="003F6E14">
      <w:pPr>
        <w:rPr>
          <w:rFonts w:cs="Arial"/>
          <w:lang w:val="de-DE"/>
        </w:rPr>
      </w:pPr>
    </w:p>
    <w:p w14:paraId="3C8D1372" w14:textId="77777777" w:rsidR="006021F3" w:rsidRPr="007C5A3A" w:rsidRDefault="006021F3" w:rsidP="003F6E14">
      <w:pPr>
        <w:rPr>
          <w:rFonts w:cs="Arial"/>
          <w:lang w:val="de-DE"/>
        </w:rPr>
        <w:sectPr w:rsidR="006021F3" w:rsidRPr="007C5A3A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0B2FD3C9" w14:textId="77777777" w:rsidR="005B7715" w:rsidRPr="007C5A3A" w:rsidRDefault="00690F4F" w:rsidP="003F6E14">
      <w:pPr>
        <w:pStyle w:val="berschrift1"/>
        <w:spacing w:before="0" w:after="0"/>
      </w:pPr>
      <w:r w:rsidRPr="007C5A3A">
        <w:t>SZAKMAI JELENTÉS</w:t>
      </w:r>
    </w:p>
    <w:p w14:paraId="44DC718E" w14:textId="77777777" w:rsidR="00A206DD" w:rsidRPr="007C5A3A" w:rsidRDefault="00A206DD" w:rsidP="003F6E14">
      <w:pPr>
        <w:rPr>
          <w:rFonts w:cs="Arial"/>
          <w:szCs w:val="20"/>
          <w:lang w:val="de-DE"/>
        </w:rPr>
      </w:pPr>
    </w:p>
    <w:p w14:paraId="1E6D33D5" w14:textId="77777777" w:rsidR="00202F97" w:rsidRPr="007C5A3A" w:rsidRDefault="00202F97" w:rsidP="003F6E14">
      <w:pPr>
        <w:rPr>
          <w:rFonts w:cs="Arial"/>
          <w:szCs w:val="20"/>
          <w:lang w:val="de-DE"/>
        </w:rPr>
      </w:pPr>
    </w:p>
    <w:p w14:paraId="177CDA99" w14:textId="77777777" w:rsidR="003A77E3" w:rsidRPr="007C5A3A" w:rsidRDefault="003A77E3" w:rsidP="003F6E14">
      <w:pPr>
        <w:rPr>
          <w:rFonts w:cs="Arial"/>
          <w:szCs w:val="20"/>
          <w:lang w:val="de-DE"/>
        </w:rPr>
      </w:pPr>
    </w:p>
    <w:p w14:paraId="10EE3B7F" w14:textId="48AB419B" w:rsidR="00202F97" w:rsidRPr="007C5A3A" w:rsidRDefault="00202F97" w:rsidP="00202F97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</w:rPr>
      </w:pPr>
      <w:r w:rsidRPr="007C5A3A">
        <w:rPr>
          <w:rFonts w:ascii="Arial" w:hAnsi="Arial"/>
          <w:b/>
          <w:color w:val="FF0000"/>
          <w:sz w:val="28"/>
        </w:rPr>
        <w:t>RÖVID VÁLTOZAT</w:t>
      </w:r>
    </w:p>
    <w:p w14:paraId="08E78270" w14:textId="77777777" w:rsidR="00202F97" w:rsidRPr="007C5A3A" w:rsidRDefault="00202F97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  <w:highlight w:val="yellow"/>
          <w:lang w:val="de-AT"/>
        </w:rPr>
      </w:pPr>
    </w:p>
    <w:p w14:paraId="6A60BA87" w14:textId="77777777" w:rsidR="003A77E3" w:rsidRPr="007C5A3A" w:rsidRDefault="003A77E3" w:rsidP="003A77E3">
      <w:pPr>
        <w:rPr>
          <w:highlight w:val="yellow"/>
          <w:lang w:val="de-AT" w:eastAsia="en-US"/>
        </w:rPr>
      </w:pPr>
    </w:p>
    <w:p w14:paraId="19757EAC" w14:textId="77777777" w:rsidR="00202F97" w:rsidRPr="007C5A3A" w:rsidRDefault="00202F97" w:rsidP="00202F97">
      <w:pPr>
        <w:rPr>
          <w:rFonts w:cs="Arial"/>
          <w:b/>
          <w:sz w:val="28"/>
          <w:szCs w:val="28"/>
        </w:rPr>
      </w:pPr>
      <w:r w:rsidRPr="007C5A3A">
        <w:rPr>
          <w:b/>
          <w:sz w:val="28"/>
        </w:rPr>
        <w:t>Gyakorlati tanulmány a hegesztő képzésről: minőségnövelés és költségcsökkentés a szimulátor használatával</w:t>
      </w:r>
    </w:p>
    <w:p w14:paraId="4B894069" w14:textId="77777777" w:rsidR="00202F97" w:rsidRPr="007C5A3A" w:rsidRDefault="00202F97" w:rsidP="00202F97">
      <w:pPr>
        <w:rPr>
          <w:rFonts w:cs="Arial"/>
          <w:lang w:val="de-AT"/>
        </w:rPr>
      </w:pPr>
    </w:p>
    <w:p w14:paraId="6B78D143" w14:textId="77777777" w:rsidR="00202F97" w:rsidRPr="007C5A3A" w:rsidRDefault="00202F97" w:rsidP="00202F97">
      <w:pPr>
        <w:rPr>
          <w:rFonts w:cs="Arial"/>
          <w:szCs w:val="20"/>
          <w:lang w:val="de-AT"/>
        </w:rPr>
      </w:pPr>
    </w:p>
    <w:p w14:paraId="1500DE5F" w14:textId="32ADCF88" w:rsidR="00202F97" w:rsidRPr="007C5A3A" w:rsidRDefault="00202F97" w:rsidP="00202F97">
      <w:pPr>
        <w:rPr>
          <w:b/>
          <w:bCs/>
        </w:rPr>
      </w:pPr>
      <w:r w:rsidRPr="007C5A3A">
        <w:rPr>
          <w:b/>
        </w:rPr>
        <w:t>Nincs zaj, hőség, vagy anyagfelhasználás – a virtuális hegesztés valóságközeli, teljesen biztonságos, valamint fenntartható keretet kínál leendő hegesztők tréningjéhez. A célzott szimulátor-használat növelheti a gyakorlati időt, ugyanakkor csökkentheti a hegesztési tréning költségeit.</w:t>
      </w:r>
    </w:p>
    <w:p w14:paraId="5D5F8CB2" w14:textId="77777777" w:rsidR="00202F97" w:rsidRPr="007C5A3A" w:rsidRDefault="00202F97" w:rsidP="00202F97">
      <w:pPr>
        <w:rPr>
          <w:rFonts w:cs="Arial"/>
          <w:i/>
          <w:szCs w:val="20"/>
        </w:rPr>
      </w:pPr>
      <w:r w:rsidRPr="007C5A3A">
        <w:rPr>
          <w:i/>
        </w:rPr>
        <w:t>Szerző: Philipp Schlor, termékmenedzser, virtuális hegesztés, Fronius International GmbH</w:t>
      </w:r>
    </w:p>
    <w:p w14:paraId="35A56C9F" w14:textId="77777777" w:rsidR="00202F97" w:rsidRPr="007C5A3A" w:rsidRDefault="00202F97" w:rsidP="00202F97">
      <w:pPr>
        <w:rPr>
          <w:rFonts w:cs="Arial"/>
          <w:i/>
          <w:szCs w:val="20"/>
        </w:rPr>
      </w:pPr>
    </w:p>
    <w:p w14:paraId="27A215E1" w14:textId="22931A30" w:rsidR="00202F97" w:rsidRPr="007C5A3A" w:rsidRDefault="00202F97" w:rsidP="00202F97">
      <w:pPr>
        <w:rPr>
          <w:rFonts w:cs="Arial"/>
          <w:szCs w:val="20"/>
        </w:rPr>
      </w:pPr>
      <w:r w:rsidRPr="007C5A3A">
        <w:t>A Fronius a virtuális hegesztéssel egy átgondolt képzési koncepciót vállal. Többek között elméleti ismereteket közvetít a MIG/MAG, az AVI és a bevont elektródás hegesztésről. A gyakornok egy virtuális tanárral, a Ghost funkcióval gyakorolja a kézügyesség elsajátítását. Ez megmutatja a helyes hegesztési sebességet, a távolságot és a hegesztőpisztoly beállítási szögét a munkadarabhoz képest, továbbá közvetlen visszajelzést ad. Az elmélet és a gyakorlat ezen kombinációjával a gyakornok a tréning sok lépését önállóan valósíthatja meg a hegesztő szimulátoron keresztül.</w:t>
      </w:r>
    </w:p>
    <w:p w14:paraId="102E113D" w14:textId="77777777" w:rsidR="00202F97" w:rsidRPr="007C5A3A" w:rsidRDefault="00202F97" w:rsidP="00202F97">
      <w:pPr>
        <w:rPr>
          <w:rFonts w:cs="Arial"/>
          <w:szCs w:val="20"/>
        </w:rPr>
      </w:pPr>
    </w:p>
    <w:p w14:paraId="525802FD" w14:textId="421230EA" w:rsidR="00202F97" w:rsidRPr="007C5A3A" w:rsidRDefault="007E2835" w:rsidP="00202F97">
      <w:pPr>
        <w:rPr>
          <w:rFonts w:cs="Arial"/>
          <w:b/>
          <w:szCs w:val="20"/>
        </w:rPr>
      </w:pPr>
      <w:r w:rsidRPr="007C5A3A">
        <w:rPr>
          <w:b/>
        </w:rPr>
        <w:t>Gyakorlati tanulmány: 23%-kal több gyakorlat 230 euróval kevesebb anyagköltség mellett</w:t>
      </w:r>
    </w:p>
    <w:p w14:paraId="157775BC" w14:textId="77777777" w:rsidR="00202F97" w:rsidRPr="007C5A3A" w:rsidRDefault="00202F97" w:rsidP="00202F97">
      <w:pPr>
        <w:rPr>
          <w:rFonts w:eastAsia="Times New Roman" w:cs="Arial"/>
          <w:szCs w:val="20"/>
          <w:lang w:eastAsia="de-DE"/>
        </w:rPr>
      </w:pPr>
    </w:p>
    <w:p w14:paraId="6876B896" w14:textId="0C4C112A" w:rsidR="00202F97" w:rsidRPr="007C5A3A" w:rsidRDefault="00202F97" w:rsidP="00202F97">
      <w:pPr>
        <w:rPr>
          <w:rFonts w:cs="Arial"/>
          <w:szCs w:val="20"/>
        </w:rPr>
      </w:pPr>
      <w:r w:rsidRPr="007C5A3A">
        <w:t>A Fohnsdorf-ban található ausztriai oktatási központ, röviden SZF, időközben a gyakorlati hegesztési tréningek 30%-át bonyolítja le a szimulációval. Egy gyakorlati tanulmány 1577 valóban húzott hegesztési varratot hasonlított össze 1733 virtuális hegesztési varrattal. Az eredmények azt mutatják, hogy a virtuális hegesztés 23%-kal megnöveli a tényleges hegesztési időt, mivel nincs szükség a fémlemezek előkészítésére vagy utómunkálatokra. A gáz, a huzal és a fémlemezek megtakarítása a szimulátorral való képzést jelentősen gazdaságosabbá teszi. Az SZF résztvevőnként 230 eurós összeget megspórol – a megemelkedett ívégési idő ellenére. A hegesztési képzésben nyújtott virtuális tréning eszerint rendkívüli hatékonyságot nyújt alacsony erőforrás kiadások mellett.</w:t>
      </w:r>
    </w:p>
    <w:p w14:paraId="55D78E3D" w14:textId="77777777" w:rsidR="00202F97" w:rsidRPr="007C5A3A" w:rsidRDefault="00202F97" w:rsidP="00202F97">
      <w:pPr>
        <w:rPr>
          <w:rFonts w:cs="Arial"/>
          <w:szCs w:val="20"/>
        </w:rPr>
      </w:pPr>
    </w:p>
    <w:p w14:paraId="49788AB5" w14:textId="61936139" w:rsidR="00202F97" w:rsidRPr="007C5A3A" w:rsidRDefault="003A77E3" w:rsidP="00202F97">
      <w:pPr>
        <w:rPr>
          <w:rFonts w:cs="Arial"/>
          <w:i/>
          <w:szCs w:val="20"/>
        </w:rPr>
      </w:pPr>
      <w:r w:rsidRPr="007C5A3A">
        <w:rPr>
          <w:i/>
        </w:rPr>
        <w:t>1795 karakter, szóközökkel együtt</w:t>
      </w:r>
    </w:p>
    <w:p w14:paraId="51EB959D" w14:textId="77777777" w:rsidR="00202F97" w:rsidRPr="007C5A3A" w:rsidRDefault="00202F97" w:rsidP="00202F97">
      <w:pPr>
        <w:rPr>
          <w:rFonts w:cs="Arial"/>
          <w:i/>
          <w:szCs w:val="20"/>
        </w:rPr>
      </w:pPr>
    </w:p>
    <w:p w14:paraId="369BFE3F" w14:textId="77777777" w:rsidR="00202F97" w:rsidRPr="007C5A3A" w:rsidRDefault="00202F97" w:rsidP="00202F97">
      <w:pPr>
        <w:rPr>
          <w:highlight w:val="yellow"/>
          <w:lang w:eastAsia="en-US"/>
        </w:rPr>
      </w:pPr>
    </w:p>
    <w:p w14:paraId="1BE0BB44" w14:textId="77777777" w:rsidR="003A77E3" w:rsidRPr="007C5A3A" w:rsidRDefault="003A77E3" w:rsidP="00202F97">
      <w:pPr>
        <w:rPr>
          <w:highlight w:val="yellow"/>
          <w:lang w:eastAsia="en-US"/>
        </w:rPr>
      </w:pPr>
    </w:p>
    <w:p w14:paraId="306E25B6" w14:textId="77777777" w:rsidR="00202F97" w:rsidRPr="007C5A3A" w:rsidRDefault="00202F97" w:rsidP="00202F97">
      <w:pPr>
        <w:rPr>
          <w:highlight w:val="yellow"/>
          <w:lang w:eastAsia="en-US"/>
        </w:rPr>
      </w:pPr>
    </w:p>
    <w:p w14:paraId="57FD1C84" w14:textId="33A29AC5" w:rsidR="003F6E14" w:rsidRPr="007C5A3A" w:rsidRDefault="00202F97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FF0000"/>
          <w:sz w:val="28"/>
        </w:rPr>
      </w:pPr>
      <w:r w:rsidRPr="007C5A3A">
        <w:rPr>
          <w:rFonts w:ascii="Arial" w:hAnsi="Arial"/>
          <w:b/>
          <w:color w:val="FF0000"/>
          <w:sz w:val="28"/>
        </w:rPr>
        <w:t>TELJES VERZIÓ</w:t>
      </w:r>
    </w:p>
    <w:p w14:paraId="243BDC2E" w14:textId="77777777" w:rsidR="00DA4245" w:rsidRPr="007C5A3A" w:rsidRDefault="00DA4245" w:rsidP="00DA4245">
      <w:pPr>
        <w:rPr>
          <w:lang w:eastAsia="en-US"/>
        </w:rPr>
      </w:pPr>
    </w:p>
    <w:p w14:paraId="6E05AA3C" w14:textId="77777777" w:rsidR="003A77E3" w:rsidRPr="007C5A3A" w:rsidRDefault="003A77E3" w:rsidP="00DA4245">
      <w:pPr>
        <w:rPr>
          <w:lang w:eastAsia="en-US"/>
        </w:rPr>
      </w:pPr>
    </w:p>
    <w:p w14:paraId="277A9D97" w14:textId="59BA77BA" w:rsidR="00F55C0A" w:rsidRPr="007C5A3A" w:rsidRDefault="00F42FD4" w:rsidP="00F55C0A">
      <w:pPr>
        <w:rPr>
          <w:rFonts w:cs="Arial"/>
          <w:b/>
          <w:sz w:val="28"/>
          <w:szCs w:val="28"/>
        </w:rPr>
      </w:pPr>
      <w:r w:rsidRPr="007C5A3A">
        <w:rPr>
          <w:b/>
          <w:sz w:val="28"/>
        </w:rPr>
        <w:t>Gyakorlati tanulmány a hegesztő képzésről: minőségnövelés és költségcsökkentés a szimulátor használatával</w:t>
      </w:r>
    </w:p>
    <w:p w14:paraId="25FC6B45" w14:textId="77777777" w:rsidR="00F55C0A" w:rsidRPr="007C5A3A" w:rsidRDefault="00F55C0A" w:rsidP="00F55C0A">
      <w:pPr>
        <w:rPr>
          <w:rFonts w:cs="Arial"/>
        </w:rPr>
      </w:pPr>
    </w:p>
    <w:p w14:paraId="5FABFF7F" w14:textId="77777777" w:rsidR="00F55C0A" w:rsidRPr="007C5A3A" w:rsidRDefault="00F55C0A" w:rsidP="00F55C0A">
      <w:pPr>
        <w:rPr>
          <w:rFonts w:cs="Arial"/>
          <w:szCs w:val="20"/>
        </w:rPr>
      </w:pPr>
    </w:p>
    <w:p w14:paraId="43A935C6" w14:textId="75C68869" w:rsidR="00C63AF1" w:rsidRPr="007C5A3A" w:rsidRDefault="00C63AF1" w:rsidP="00C63AF1">
      <w:pPr>
        <w:rPr>
          <w:b/>
          <w:bCs/>
        </w:rPr>
      </w:pPr>
      <w:r w:rsidRPr="007C5A3A">
        <w:rPr>
          <w:b/>
        </w:rPr>
        <w:t>Nincs zaj, hőség, vagy anyagfelhasználás – a virtuális hegesztés valóságközeli, teljesen biztonságos, valamint fenntartható keretet kínál leendő hegesztők tréningjéhez. Hasonlóan, mint a repülőgép-szimulátorban a VR virtuális szemüveg és a kitűnő grafika segítségével egy valóságközeli élmény válik lehetővé. Az eredmény kiváló minőségű hegesztési képzés költségmegtakarítással egyidejűleg.</w:t>
      </w:r>
    </w:p>
    <w:p w14:paraId="7B9B654A" w14:textId="77777777" w:rsidR="00F55C0A" w:rsidRPr="007C5A3A" w:rsidRDefault="00F55C0A" w:rsidP="00F55C0A">
      <w:pPr>
        <w:rPr>
          <w:rFonts w:cs="Arial"/>
          <w:i/>
          <w:szCs w:val="20"/>
        </w:rPr>
      </w:pPr>
      <w:r w:rsidRPr="007C5A3A">
        <w:rPr>
          <w:i/>
        </w:rPr>
        <w:t>Szerző: Philipp Schlor, termékmenedzser, virtuális hegesztés, Fronius International GmbH</w:t>
      </w:r>
    </w:p>
    <w:p w14:paraId="1389D247" w14:textId="77777777" w:rsidR="00F55C0A" w:rsidRPr="007C5A3A" w:rsidRDefault="00F55C0A" w:rsidP="00F55C0A">
      <w:pPr>
        <w:rPr>
          <w:rFonts w:cs="Arial"/>
          <w:szCs w:val="20"/>
        </w:rPr>
      </w:pPr>
    </w:p>
    <w:p w14:paraId="2954B427" w14:textId="77777777" w:rsidR="00F55C0A" w:rsidRPr="007C5A3A" w:rsidRDefault="00F55C0A" w:rsidP="00F55C0A">
      <w:pPr>
        <w:rPr>
          <w:rFonts w:cs="Arial"/>
          <w:szCs w:val="20"/>
        </w:rPr>
      </w:pPr>
    </w:p>
    <w:p w14:paraId="31900526" w14:textId="77777777" w:rsidR="00F55C0A" w:rsidRPr="007C5A3A" w:rsidRDefault="00F55C0A" w:rsidP="00F55C0A">
      <w:pPr>
        <w:rPr>
          <w:rFonts w:cs="Arial"/>
          <w:b/>
          <w:szCs w:val="20"/>
        </w:rPr>
      </w:pPr>
      <w:r w:rsidRPr="007C5A3A">
        <w:rPr>
          <w:b/>
        </w:rPr>
        <w:t>Teljes képzési koncepció: elmélet és gyakorlat</w:t>
      </w:r>
    </w:p>
    <w:p w14:paraId="7D22597E" w14:textId="77777777" w:rsidR="00F55C0A" w:rsidRPr="007C5A3A" w:rsidRDefault="00F55C0A" w:rsidP="00F55C0A">
      <w:pPr>
        <w:rPr>
          <w:rFonts w:cs="Arial"/>
          <w:szCs w:val="20"/>
        </w:rPr>
      </w:pPr>
    </w:p>
    <w:p w14:paraId="29D03D0C" w14:textId="5C6C1057" w:rsidR="00F55C0A" w:rsidRPr="007C5A3A" w:rsidRDefault="00F55C0A" w:rsidP="00F55C0A">
      <w:pPr>
        <w:rPr>
          <w:rFonts w:cs="Arial"/>
          <w:szCs w:val="20"/>
        </w:rPr>
      </w:pPr>
      <w:r w:rsidRPr="007C5A3A">
        <w:t>A Fronius, a virtuális hegesztéssel egy átgondolt képzési koncepciót vállal. Többek között elméleti ismereteket közvetít a MIG/MAG, az AVI, illetve a bevont elektródás hegesztésről, valamint tudásellenőrzést is folytat. Egy ranglista ösztönzi a gyakornokokat arra, hogy játékos formában megméressék magukat a másikkal szemben.</w:t>
      </w:r>
    </w:p>
    <w:p w14:paraId="34C2BC05" w14:textId="77777777" w:rsidR="00F55C0A" w:rsidRPr="007C5A3A" w:rsidRDefault="00F55C0A" w:rsidP="00F55C0A">
      <w:pPr>
        <w:rPr>
          <w:rFonts w:cs="Arial"/>
          <w:szCs w:val="20"/>
        </w:rPr>
      </w:pPr>
    </w:p>
    <w:p w14:paraId="2DB3CA4F" w14:textId="4DC60C73" w:rsidR="00F55C0A" w:rsidRPr="007C5A3A" w:rsidRDefault="003522BF" w:rsidP="00F55C0A">
      <w:pPr>
        <w:rPr>
          <w:rFonts w:cs="Arial"/>
          <w:szCs w:val="20"/>
        </w:rPr>
      </w:pPr>
      <w:r w:rsidRPr="007C5A3A">
        <w:t>A virtuális hegesztésről szóló Fronius-tantervben a gyakorlati hegesztési feladatok a Nemzetközi Hegesztéstechnikai Intézet képzésére támaszkodnak. Ezáltal megfelelnek a hegesztő képzés nemzetközi sztenderdjének.</w:t>
      </w:r>
    </w:p>
    <w:p w14:paraId="6564FEE8" w14:textId="77777777" w:rsidR="00F55C0A" w:rsidRPr="007C5A3A" w:rsidRDefault="00F55C0A" w:rsidP="00F55C0A">
      <w:pPr>
        <w:rPr>
          <w:rFonts w:cs="Arial"/>
          <w:szCs w:val="20"/>
        </w:rPr>
      </w:pPr>
    </w:p>
    <w:p w14:paraId="6E93EBAF" w14:textId="77777777" w:rsidR="00F55C0A" w:rsidRPr="007C5A3A" w:rsidRDefault="000F035A" w:rsidP="00F55C0A">
      <w:pPr>
        <w:rPr>
          <w:rFonts w:cs="Arial"/>
          <w:b/>
          <w:szCs w:val="20"/>
        </w:rPr>
      </w:pPr>
      <w:r w:rsidRPr="007C5A3A">
        <w:rPr>
          <w:b/>
        </w:rPr>
        <w:t>Ghost funkció: A tanár mindig mellettünk</w:t>
      </w:r>
    </w:p>
    <w:p w14:paraId="3BC59DDF" w14:textId="77777777" w:rsidR="00F55C0A" w:rsidRPr="007C5A3A" w:rsidRDefault="00F55C0A" w:rsidP="00F55C0A">
      <w:pPr>
        <w:rPr>
          <w:rFonts w:cs="Arial"/>
          <w:szCs w:val="20"/>
        </w:rPr>
      </w:pPr>
    </w:p>
    <w:p w14:paraId="2746533F" w14:textId="77777777" w:rsidR="00F55C0A" w:rsidRPr="007C5A3A" w:rsidRDefault="00F55C0A" w:rsidP="00F55C0A">
      <w:pPr>
        <w:rPr>
          <w:rFonts w:cs="Arial"/>
          <w:szCs w:val="20"/>
        </w:rPr>
      </w:pPr>
      <w:r w:rsidRPr="007C5A3A">
        <w:t xml:space="preserve">A kézügyesség elsajátítását a gyakornok először egy virtuális tanárral gyakorolja, amit Ghost funkciónak neveznek. Ez lépésről lépésre mutatja be pontosan a helyes hegesztési sebességet, a hegesztőpisztoly távolságát és beállítási szögét a munkadarabhoz. A Ghost funkción keresztül a gyakornok közvetlen visszajelzést kap. A feladat nehézségi foka egyre nő, amíg az életszerű szimulációs üzemmódban végül a Ghost funkció nélkül kell hegeszteni. A virtuális hegesztés rendszere nyilvántartja a hegesztéseket – így utólag van lehetőségünk visszajátszani és az oktatóval elemzeni őket. </w:t>
      </w:r>
    </w:p>
    <w:p w14:paraId="4FF46C8E" w14:textId="77777777" w:rsidR="00F55C0A" w:rsidRPr="007C5A3A" w:rsidRDefault="00F55C0A" w:rsidP="00F55C0A">
      <w:pPr>
        <w:rPr>
          <w:rFonts w:cs="Arial"/>
          <w:szCs w:val="20"/>
        </w:rPr>
      </w:pPr>
    </w:p>
    <w:p w14:paraId="6EF5672A" w14:textId="41D88925" w:rsidR="00F55C0A" w:rsidRPr="007C5A3A" w:rsidRDefault="000F035A" w:rsidP="00F55C0A">
      <w:pPr>
        <w:rPr>
          <w:rFonts w:cs="Arial"/>
          <w:szCs w:val="20"/>
        </w:rPr>
      </w:pPr>
      <w:r w:rsidRPr="007C5A3A">
        <w:t>Irányított gyakorlati feladatok és elméleti egységek ilyen kombinációjával a gyakornok a képzés sok lépését önállóan teljesítheti a hegesztő szimulátoron keresztül. Így alaptudást és gyakorlatot szerez, mielőtt valódi hegesztőberendezéssel dolgozna. Az oktatási intézmények ezáltal növelhetik az oktatás minőségét, mellyel egy időben csökkenthetik a költségeket.</w:t>
      </w:r>
    </w:p>
    <w:p w14:paraId="57839F75" w14:textId="77777777" w:rsidR="00F55C0A" w:rsidRPr="007C5A3A" w:rsidRDefault="00F55C0A" w:rsidP="00F55C0A">
      <w:pPr>
        <w:rPr>
          <w:rFonts w:cs="Arial"/>
          <w:szCs w:val="20"/>
        </w:rPr>
      </w:pPr>
    </w:p>
    <w:p w14:paraId="6F89263D" w14:textId="71E74998" w:rsidR="00F55C0A" w:rsidRPr="007C5A3A" w:rsidRDefault="00C64889" w:rsidP="00F55C0A">
      <w:pPr>
        <w:rPr>
          <w:rFonts w:cs="Arial"/>
          <w:b/>
          <w:szCs w:val="20"/>
        </w:rPr>
      </w:pPr>
      <w:r w:rsidRPr="007C5A3A">
        <w:rPr>
          <w:b/>
        </w:rPr>
        <w:t>Gyakorlati tanulmány: Fohnsdorf Oktatási Központ</w:t>
      </w:r>
    </w:p>
    <w:p w14:paraId="7B8CF116" w14:textId="77777777" w:rsidR="00F55C0A" w:rsidRPr="007C5A3A" w:rsidRDefault="00F55C0A" w:rsidP="00F55C0A">
      <w:pPr>
        <w:rPr>
          <w:rFonts w:eastAsia="Times New Roman" w:cs="Arial"/>
          <w:szCs w:val="20"/>
          <w:lang w:eastAsia="de-DE"/>
        </w:rPr>
      </w:pPr>
    </w:p>
    <w:p w14:paraId="6909CDCE" w14:textId="0AF83E04" w:rsidR="00F55C0A" w:rsidRPr="007C5A3A" w:rsidRDefault="00F55C0A" w:rsidP="00F55C0A">
      <w:pPr>
        <w:rPr>
          <w:rFonts w:cs="Arial"/>
          <w:szCs w:val="20"/>
        </w:rPr>
      </w:pPr>
      <w:r w:rsidRPr="007C5A3A">
        <w:t>Az osztrák Fohnsdorf Oktatási Központ, röviden SZF, az egyik legmodernebb és leginnovatívabb szakmai képzést nyújtó intézmény Ausztriában. A fémtechnológia területén már 2010 óta használja a virtuális hegesztést. Időközben a gyakorlati képzés 30%-a szimuláció segítségével folyik, ami az oktatásnak egy fix alkotóeleme.</w:t>
      </w:r>
    </w:p>
    <w:p w14:paraId="38293892" w14:textId="77777777" w:rsidR="00D40DE6" w:rsidRPr="007C5A3A" w:rsidRDefault="00D40DE6" w:rsidP="00F55C0A">
      <w:pPr>
        <w:rPr>
          <w:rFonts w:cs="Arial"/>
          <w:szCs w:val="20"/>
        </w:rPr>
      </w:pPr>
    </w:p>
    <w:p w14:paraId="206BFFA0" w14:textId="77777777" w:rsidR="00D40DE6" w:rsidRPr="007C5A3A" w:rsidRDefault="00D40DE6" w:rsidP="00F55C0A">
      <w:pPr>
        <w:rPr>
          <w:rFonts w:cs="Arial"/>
          <w:szCs w:val="20"/>
        </w:rPr>
      </w:pPr>
      <w:r w:rsidRPr="007C5A3A">
        <w:t>Egy gyakorlati tanulmány azt kutatta, milyen hatásai vannak ennek a képzés hatékonyságára. A következő adatok kerültek kiértékelésre:</w:t>
      </w:r>
    </w:p>
    <w:p w14:paraId="6A3A54A5" w14:textId="77777777" w:rsidR="00D40DE6" w:rsidRPr="007C5A3A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7C5A3A">
        <w:t>13 képzésben részesülő gyakornok</w:t>
      </w:r>
    </w:p>
    <w:p w14:paraId="5ACE2EA2" w14:textId="77777777" w:rsidR="00D40DE6" w:rsidRPr="007C5A3A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7C5A3A">
        <w:t>2 hetes tréning 30% virtuális hegesztéssel és 70% valódi hegesztéssel</w:t>
      </w:r>
    </w:p>
    <w:p w14:paraId="32DFDDE3" w14:textId="2EFA9D13" w:rsidR="00D40DE6" w:rsidRPr="007C5A3A" w:rsidRDefault="00D40DE6" w:rsidP="00D40DE6">
      <w:pPr>
        <w:pStyle w:val="Listenabsatz"/>
        <w:numPr>
          <w:ilvl w:val="0"/>
          <w:numId w:val="5"/>
        </w:numPr>
        <w:rPr>
          <w:rFonts w:cs="Arial"/>
          <w:szCs w:val="20"/>
        </w:rPr>
      </w:pPr>
      <w:r w:rsidRPr="007C5A3A">
        <w:t>Sarokvarrat (135 P FW FM1 S PB ml) és sarokvarrat csőnél (135 T FW FM1 S PB sl), amit mindig valóságosan és virtuálisan is hegesztettek</w:t>
      </w:r>
    </w:p>
    <w:p w14:paraId="5150098E" w14:textId="77777777" w:rsidR="001F2566" w:rsidRPr="007C5A3A" w:rsidRDefault="001F2566" w:rsidP="00273087">
      <w:pPr>
        <w:rPr>
          <w:rFonts w:cs="Arial"/>
          <w:szCs w:val="20"/>
        </w:rPr>
      </w:pPr>
    </w:p>
    <w:p w14:paraId="068B805B" w14:textId="4099BB71" w:rsidR="00273087" w:rsidRPr="007C5A3A" w:rsidRDefault="00D40DE6" w:rsidP="00273087">
      <w:pPr>
        <w:rPr>
          <w:rFonts w:cs="Arial"/>
          <w:szCs w:val="20"/>
        </w:rPr>
      </w:pPr>
      <w:r w:rsidRPr="007C5A3A">
        <w:t>A virtuális hegesztést tartalmazó képzés költséghatékonyságának megállapítására az összesen 1577 valódi húzott hegesztési varrat fém-, gáz-, hegesztőhuzal- és energiafelhasználását értékelték ki. Azután következett az 1733 virtuális hegesztési varrat adataival való összehasonlítás.</w:t>
      </w:r>
    </w:p>
    <w:p w14:paraId="30C7C886" w14:textId="77777777" w:rsidR="001F2566" w:rsidRPr="007C5A3A" w:rsidRDefault="001F2566" w:rsidP="00273087">
      <w:pPr>
        <w:rPr>
          <w:rFonts w:cs="Arial"/>
          <w:szCs w:val="20"/>
        </w:rPr>
      </w:pPr>
    </w:p>
    <w:p w14:paraId="7B648F9F" w14:textId="744A1A42" w:rsidR="001F2566" w:rsidRPr="007C5A3A" w:rsidRDefault="001F2566" w:rsidP="001F2566">
      <w:pPr>
        <w:rPr>
          <w:rFonts w:cs="Arial"/>
          <w:b/>
          <w:szCs w:val="20"/>
        </w:rPr>
      </w:pPr>
      <w:r w:rsidRPr="007C5A3A">
        <w:rPr>
          <w:b/>
        </w:rPr>
        <w:t>Jobb képzési minőség: 23%-kal több gyakorlati idő</w:t>
      </w:r>
    </w:p>
    <w:p w14:paraId="5BE6C9E3" w14:textId="77777777" w:rsidR="00D40DE6" w:rsidRPr="007C5A3A" w:rsidRDefault="00D40DE6" w:rsidP="00F55C0A">
      <w:pPr>
        <w:rPr>
          <w:rFonts w:cs="Arial"/>
          <w:szCs w:val="20"/>
        </w:rPr>
      </w:pPr>
    </w:p>
    <w:p w14:paraId="3FDBDE82" w14:textId="3AE56AE2" w:rsidR="00F55C0A" w:rsidRPr="007C5A3A" w:rsidRDefault="00273087" w:rsidP="00F55C0A">
      <w:pPr>
        <w:rPr>
          <w:rFonts w:cs="Arial"/>
          <w:szCs w:val="20"/>
        </w:rPr>
      </w:pPr>
      <w:r w:rsidRPr="007C5A3A">
        <w:t xml:space="preserve">Az SZF a virtuális hegesztés segítségével a ténylegesen hegesztéssel eltöltött időt 23%-kal meg tudta növelni. Így virtuálisan háromszor annyi varrat készülhetett, mint ugyanazon időtartam alatt a hegesztőkabinban. Ezt elsősorban arra lehet visszavezetni, hogy a virtuális hegesztés közben kiesik a tesztpanelek időigényes előkészítése, a panelek hűtése, valamint a hegesztési varratok tisztítása. A szimulált hegesztési varrat csupán egy kattintást igényel. Ennek következtében több idő marad a szükséges mozdulatok elsajátítására, begyakorlására. </w:t>
      </w:r>
    </w:p>
    <w:p w14:paraId="70F40148" w14:textId="77777777" w:rsidR="00F55C0A" w:rsidRPr="007C5A3A" w:rsidRDefault="00F55C0A" w:rsidP="00F55C0A">
      <w:pPr>
        <w:rPr>
          <w:rFonts w:cs="Arial"/>
          <w:szCs w:val="20"/>
        </w:rPr>
      </w:pPr>
    </w:p>
    <w:p w14:paraId="5BE2221D" w14:textId="77777777" w:rsidR="00F55C0A" w:rsidRPr="007C5A3A" w:rsidRDefault="00F55C0A" w:rsidP="00F55C0A">
      <w:pPr>
        <w:rPr>
          <w:rFonts w:cs="Arial"/>
          <w:szCs w:val="20"/>
        </w:rPr>
      </w:pPr>
      <w:r w:rsidRPr="007C5A3A">
        <w:t>De nem csupán a gyakorlati idő növekszik: „A virtuális hegesztés használatának fontos hozamát leginkább abban látjuk, hogy javítja az oktatás minőségét. A Ghost funkción keresztül minden képzésben résztvevő egyedi gondoskodást és közvetlen virtuális visszajelzést kap – valamit, amit egy igazi tréningvezető egyszerűen nem tud nyújtani” - állítja Hannes Krempl, az SZF hegesztéstechnika/szállítmányozás oktatója.</w:t>
      </w:r>
    </w:p>
    <w:p w14:paraId="0D438F3A" w14:textId="77777777" w:rsidR="001F2566" w:rsidRPr="007C5A3A" w:rsidRDefault="001F2566" w:rsidP="00F55C0A">
      <w:pPr>
        <w:rPr>
          <w:rFonts w:cs="Arial"/>
          <w:szCs w:val="20"/>
        </w:rPr>
      </w:pPr>
    </w:p>
    <w:p w14:paraId="73DA4BA1" w14:textId="77777777" w:rsidR="001F2566" w:rsidRPr="007C5A3A" w:rsidRDefault="001F2566" w:rsidP="001F2566">
      <w:pPr>
        <w:rPr>
          <w:rFonts w:cs="Arial"/>
          <w:b/>
          <w:szCs w:val="20"/>
        </w:rPr>
      </w:pPr>
      <w:r w:rsidRPr="007C5A3A">
        <w:rPr>
          <w:b/>
        </w:rPr>
        <w:t>Költségmegtakarítás: 230 euróval kevesebb anyagköltség</w:t>
      </w:r>
    </w:p>
    <w:p w14:paraId="18945C19" w14:textId="77777777" w:rsidR="00F55C0A" w:rsidRPr="007C5A3A" w:rsidRDefault="00F55C0A" w:rsidP="00F55C0A">
      <w:pPr>
        <w:rPr>
          <w:rFonts w:cs="Arial"/>
          <w:szCs w:val="20"/>
        </w:rPr>
      </w:pPr>
    </w:p>
    <w:p w14:paraId="0E9DE142" w14:textId="77777777" w:rsidR="00F55C0A" w:rsidRPr="007C5A3A" w:rsidRDefault="00F55C0A" w:rsidP="00F55C0A">
      <w:pPr>
        <w:rPr>
          <w:rFonts w:cs="Arial"/>
          <w:szCs w:val="20"/>
        </w:rPr>
      </w:pPr>
      <w:r w:rsidRPr="007C5A3A">
        <w:t xml:space="preserve">Továbbá a hegesztő szimulátor a képzés minőségén kívül a költséghatékonyságot is növeli: Az olyan fogyóeszközök megtakarítása, mint a gáz, a huzal és a fémlemez, jóval gazdaságosabbá teszik a képzést. „A </w:t>
      </w:r>
      <w:r w:rsidRPr="007C5A3A">
        <w:lastRenderedPageBreak/>
        <w:t>virtuális hegesztés célzott használatával összegben kifejezve körülbelül 230 euró anyagköltséget spórolunk meg résztvevőnként – a megemelkedett ívégési idő ellenére”- mondja Krempl. A hegesztési képzésben használt virtuális tréning eszerint rendkívüli költséghatékonyságot jelent alacsony erőforrás-kiadások mellett.</w:t>
      </w:r>
    </w:p>
    <w:p w14:paraId="36AFC237" w14:textId="77777777" w:rsidR="00042AB3" w:rsidRPr="007C5A3A" w:rsidRDefault="00042AB3" w:rsidP="003F6E14">
      <w:pPr>
        <w:rPr>
          <w:rFonts w:cs="Arial"/>
          <w:szCs w:val="20"/>
        </w:rPr>
      </w:pPr>
    </w:p>
    <w:p w14:paraId="0FBA93B2" w14:textId="3557EB38" w:rsidR="00ED4FC0" w:rsidRPr="007C5A3A" w:rsidRDefault="006F0CA4" w:rsidP="003F6E14">
      <w:pPr>
        <w:rPr>
          <w:rFonts w:cs="Arial"/>
          <w:i/>
          <w:szCs w:val="20"/>
        </w:rPr>
      </w:pPr>
      <w:r w:rsidRPr="007C5A3A">
        <w:rPr>
          <w:i/>
        </w:rPr>
        <w:t>4836 karakter, szóközökkel együtt</w:t>
      </w:r>
    </w:p>
    <w:p w14:paraId="17876C07" w14:textId="77777777" w:rsidR="00A64948" w:rsidRPr="007C5A3A" w:rsidRDefault="00A64948" w:rsidP="003F6E14">
      <w:pPr>
        <w:rPr>
          <w:rFonts w:cs="Arial"/>
          <w:b/>
          <w:szCs w:val="20"/>
        </w:rPr>
      </w:pPr>
    </w:p>
    <w:p w14:paraId="70A5393E" w14:textId="77777777" w:rsidR="003A77E3" w:rsidRPr="007C5A3A" w:rsidRDefault="003A77E3" w:rsidP="003F6E14">
      <w:pPr>
        <w:rPr>
          <w:rFonts w:cs="Arial"/>
          <w:b/>
          <w:szCs w:val="20"/>
        </w:rPr>
      </w:pPr>
    </w:p>
    <w:p w14:paraId="4147F9C5" w14:textId="77777777" w:rsidR="00A64948" w:rsidRPr="007C5A3A" w:rsidRDefault="00A07BCE" w:rsidP="00A64948">
      <w:pPr>
        <w:rPr>
          <w:b/>
        </w:rPr>
      </w:pPr>
      <w:r w:rsidRPr="007C5A3A">
        <w:rPr>
          <w:b/>
        </w:rPr>
        <w:t>Navigációs cím:</w:t>
      </w:r>
    </w:p>
    <w:p w14:paraId="0145E15F" w14:textId="77777777" w:rsidR="00C00315" w:rsidRPr="007C5A3A" w:rsidRDefault="00C00315" w:rsidP="00A64948">
      <w:r w:rsidRPr="007C5A3A">
        <w:t>Gyakorlati tanulmány: hegesztési képzés virtuális hegesztéssel</w:t>
      </w:r>
    </w:p>
    <w:p w14:paraId="70E3B514" w14:textId="77777777" w:rsidR="00A64948" w:rsidRPr="007C5A3A" w:rsidRDefault="00A07BCE" w:rsidP="00A64948">
      <w:pPr>
        <w:rPr>
          <w:b/>
        </w:rPr>
      </w:pPr>
      <w:r w:rsidRPr="007C5A3A">
        <w:rPr>
          <w:b/>
        </w:rPr>
        <w:t>Megjelenítendő név (URL):</w:t>
      </w:r>
    </w:p>
    <w:p w14:paraId="6AA6A99D" w14:textId="77777777" w:rsidR="00C00315" w:rsidRPr="007C5A3A" w:rsidRDefault="00C00315" w:rsidP="00A64948">
      <w:r w:rsidRPr="007C5A3A">
        <w:t>virtual-welding-effizienz-ausbildung</w:t>
      </w:r>
    </w:p>
    <w:p w14:paraId="16C5E040" w14:textId="77777777" w:rsidR="00A64948" w:rsidRPr="007C5A3A" w:rsidRDefault="00A07BCE" w:rsidP="00A64948">
      <w:pPr>
        <w:rPr>
          <w:b/>
        </w:rPr>
      </w:pPr>
      <w:r w:rsidRPr="007C5A3A">
        <w:rPr>
          <w:b/>
        </w:rPr>
        <w:t>Metacím:</w:t>
      </w:r>
    </w:p>
    <w:p w14:paraId="4038C686" w14:textId="77777777" w:rsidR="00A64948" w:rsidRPr="007C5A3A" w:rsidRDefault="00563667" w:rsidP="00A64948">
      <w:r w:rsidRPr="007C5A3A">
        <w:t>Minőségnövelés és költségcsökkentés virtuális hegesztéssel</w:t>
      </w:r>
    </w:p>
    <w:p w14:paraId="5D24E343" w14:textId="77777777" w:rsidR="00A64948" w:rsidRPr="007C5A3A" w:rsidRDefault="00A64948" w:rsidP="00A64948">
      <w:pPr>
        <w:rPr>
          <w:b/>
        </w:rPr>
      </w:pPr>
      <w:r w:rsidRPr="007C5A3A">
        <w:rPr>
          <w:b/>
        </w:rPr>
        <w:t>Metaleírás:</w:t>
      </w:r>
    </w:p>
    <w:p w14:paraId="6B2F6059" w14:textId="77777777" w:rsidR="00A64948" w:rsidRPr="007C5A3A" w:rsidRDefault="00ED47EA" w:rsidP="003F6E14">
      <w:pPr>
        <w:rPr>
          <w:rFonts w:cs="Arial"/>
          <w:szCs w:val="20"/>
        </w:rPr>
      </w:pPr>
      <w:r w:rsidRPr="007C5A3A">
        <w:t>Egy gyakorlati tanulmány azt mutatja: a virtuális hegesztés szimulátor hatékonyabbá teszi a hegesztő képzést – 23%-kal több gyakorlati idő és 230 euróval kevesebb anyagköltség.</w:t>
      </w:r>
    </w:p>
    <w:p w14:paraId="1AA0A486" w14:textId="77777777" w:rsidR="00A64948" w:rsidRPr="007C5A3A" w:rsidRDefault="00A64948" w:rsidP="003F6E14">
      <w:pPr>
        <w:rPr>
          <w:rFonts w:cs="Arial"/>
          <w:b/>
          <w:szCs w:val="20"/>
        </w:rPr>
      </w:pPr>
    </w:p>
    <w:p w14:paraId="1FD4715D" w14:textId="77777777" w:rsidR="00A72F91" w:rsidRPr="007C5A3A" w:rsidRDefault="00634499" w:rsidP="003F6E14">
      <w:pPr>
        <w:rPr>
          <w:rFonts w:cs="Arial"/>
          <w:b/>
          <w:szCs w:val="20"/>
        </w:rPr>
      </w:pPr>
      <w:r w:rsidRPr="007C5A3A">
        <w:rPr>
          <w:b/>
        </w:rPr>
        <w:t xml:space="preserve">Képaláírások: </w:t>
      </w:r>
    </w:p>
    <w:p w14:paraId="340DB79B" w14:textId="77777777" w:rsidR="00CE69E5" w:rsidRPr="007C5A3A" w:rsidRDefault="00CE69E5" w:rsidP="003F6E14">
      <w:pPr>
        <w:rPr>
          <w:rFonts w:cs="Arial"/>
          <w:szCs w:val="20"/>
          <w:lang w:val="de-DE"/>
        </w:rPr>
      </w:pPr>
    </w:p>
    <w:p w14:paraId="0D497F57" w14:textId="77777777" w:rsidR="00F55C0A" w:rsidRPr="007C5A3A" w:rsidRDefault="00F55C0A" w:rsidP="003F6E14">
      <w:pPr>
        <w:rPr>
          <w:rFonts w:cs="Arial"/>
          <w:szCs w:val="20"/>
        </w:rPr>
      </w:pPr>
      <w:r w:rsidRPr="007C5A3A">
        <w:rPr>
          <w:noProof/>
          <w:lang w:val="de-AT" w:eastAsia="de-AT"/>
        </w:rPr>
        <w:drawing>
          <wp:inline distT="0" distB="0" distL="0" distR="0" wp14:anchorId="708EF67B" wp14:editId="0D2CCA54">
            <wp:extent cx="1931213" cy="1368795"/>
            <wp:effectExtent l="0" t="0" r="0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9515" cy="1395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6F1C3" w14:textId="77777777" w:rsidR="00F55C0A" w:rsidRPr="007C5A3A" w:rsidRDefault="00512ECD" w:rsidP="00F55C0A">
      <w:pPr>
        <w:rPr>
          <w:rFonts w:cs="Arial"/>
          <w:szCs w:val="20"/>
        </w:rPr>
      </w:pPr>
      <w:r w:rsidRPr="007C5A3A">
        <w:rPr>
          <w:b/>
        </w:rPr>
        <w:t xml:space="preserve">1 kép: </w:t>
      </w:r>
      <w:r w:rsidRPr="007C5A3A">
        <w:t>Hannes Krempl, hegesztéstechnika/szállítmányozás tanár a Fohnsdorf Oktatási Központban</w:t>
      </w:r>
    </w:p>
    <w:p w14:paraId="3A95B8C8" w14:textId="77777777" w:rsidR="00512ECD" w:rsidRPr="007C5A3A" w:rsidRDefault="00512ECD" w:rsidP="003F6E14">
      <w:pPr>
        <w:rPr>
          <w:rFonts w:cs="Arial"/>
          <w:b/>
          <w:szCs w:val="20"/>
        </w:rPr>
      </w:pPr>
    </w:p>
    <w:p w14:paraId="1CDE9C90" w14:textId="77777777" w:rsidR="00512ECD" w:rsidRPr="007C5A3A" w:rsidRDefault="00F55C0A" w:rsidP="003F6E14">
      <w:pPr>
        <w:rPr>
          <w:rFonts w:cs="Arial"/>
          <w:b/>
          <w:szCs w:val="20"/>
        </w:rPr>
      </w:pPr>
      <w:r w:rsidRPr="007C5A3A">
        <w:rPr>
          <w:noProof/>
          <w:lang w:val="de-AT" w:eastAsia="de-AT"/>
        </w:rPr>
        <w:drawing>
          <wp:inline distT="0" distB="0" distL="0" distR="0" wp14:anchorId="14F63BC9" wp14:editId="5A11BB00">
            <wp:extent cx="1953158" cy="1291556"/>
            <wp:effectExtent l="0" t="0" r="0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198" cy="131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8F3DE" w14:textId="77777777" w:rsidR="00F55C0A" w:rsidRPr="007C5A3A" w:rsidRDefault="00512ECD" w:rsidP="00F55C0A">
      <w:pPr>
        <w:rPr>
          <w:rFonts w:cs="Arial"/>
          <w:szCs w:val="20"/>
        </w:rPr>
      </w:pPr>
      <w:r w:rsidRPr="007C5A3A">
        <w:rPr>
          <w:b/>
          <w:bCs/>
        </w:rPr>
        <w:t xml:space="preserve">2. kép: </w:t>
      </w:r>
      <w:r w:rsidRPr="007C5A3A">
        <w:t>a virtuális hegesztés a szórakoztató elektronika legújabb technológiáját hozza el a hegesztő képzésbe.</w:t>
      </w:r>
    </w:p>
    <w:p w14:paraId="75203DEC" w14:textId="77777777" w:rsidR="00A4379E" w:rsidRPr="007C5A3A" w:rsidRDefault="00A4379E" w:rsidP="00A4379E">
      <w:pPr>
        <w:rPr>
          <w:rFonts w:cs="Arial"/>
          <w:szCs w:val="20"/>
        </w:rPr>
      </w:pPr>
    </w:p>
    <w:p w14:paraId="70F4825D" w14:textId="77777777" w:rsidR="00A4379E" w:rsidRPr="007C5A3A" w:rsidRDefault="00A4379E" w:rsidP="00A4379E">
      <w:pPr>
        <w:rPr>
          <w:rFonts w:cs="Arial"/>
          <w:szCs w:val="20"/>
        </w:rPr>
      </w:pPr>
      <w:r w:rsidRPr="007C5A3A">
        <w:rPr>
          <w:noProof/>
          <w:lang w:val="de-AT" w:eastAsia="de-AT"/>
        </w:rPr>
        <w:drawing>
          <wp:inline distT="0" distB="0" distL="0" distR="0" wp14:anchorId="196CCEEC" wp14:editId="1F3CE829">
            <wp:extent cx="1952625" cy="1251885"/>
            <wp:effectExtent l="0" t="0" r="0" b="571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9676" cy="1262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A1EE5" w14:textId="0E4223FD" w:rsidR="00512ECD" w:rsidRPr="007C5A3A" w:rsidRDefault="00A07BCE" w:rsidP="003F6E14">
      <w:r w:rsidRPr="007C5A3A">
        <w:rPr>
          <w:b/>
          <w:bCs/>
        </w:rPr>
        <w:t xml:space="preserve">3. kép: </w:t>
      </w:r>
      <w:r w:rsidRPr="007C5A3A">
        <w:t>a Fronius VR virtuális szemüvegeket használ, amelyek különösen magas felbontást és élességet, valamint széles látómezőt kínálnak.</w:t>
      </w:r>
    </w:p>
    <w:p w14:paraId="23C033CD" w14:textId="77777777" w:rsidR="008817E6" w:rsidRPr="007C5A3A" w:rsidRDefault="008817E6" w:rsidP="003F6E14">
      <w:pPr>
        <w:rPr>
          <w:rFonts w:cs="Arial"/>
          <w:szCs w:val="20"/>
        </w:rPr>
      </w:pPr>
    </w:p>
    <w:p w14:paraId="1F8FF5A6" w14:textId="77777777" w:rsidR="00D44AC0" w:rsidRPr="007C5A3A" w:rsidRDefault="00D44AC0" w:rsidP="003F6E14">
      <w:pPr>
        <w:rPr>
          <w:rFonts w:cs="Arial"/>
          <w:szCs w:val="20"/>
        </w:rPr>
      </w:pPr>
      <w:r w:rsidRPr="007C5A3A">
        <w:rPr>
          <w:noProof/>
          <w:lang w:val="de-AT" w:eastAsia="de-AT"/>
        </w:rPr>
        <w:lastRenderedPageBreak/>
        <w:drawing>
          <wp:inline distT="0" distB="0" distL="0" distR="0" wp14:anchorId="1D15D774" wp14:editId="107B26B7">
            <wp:extent cx="2026310" cy="1284164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3210" cy="1288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FA14A" w14:textId="2207D9E6" w:rsidR="00D44AC0" w:rsidRPr="007C5A3A" w:rsidRDefault="00A07BCE" w:rsidP="00D44AC0">
      <w:pPr>
        <w:rPr>
          <w:rFonts w:cs="Arial"/>
          <w:szCs w:val="20"/>
        </w:rPr>
      </w:pPr>
      <w:r w:rsidRPr="007C5A3A">
        <w:rPr>
          <w:b/>
          <w:bCs/>
        </w:rPr>
        <w:t xml:space="preserve">4. kép: </w:t>
      </w:r>
      <w:r w:rsidRPr="007C5A3A">
        <w:t>az úgynevezett Ghost funkció a virtuális tanár, ami jelzések segítségével (a képen zölddel jelölve) megmutatja a helyes vágási sebességet, valamint a hegesztőpisztoly és a hegesztőanyag távolságát és beállítási szögét a munkadarabhoz.</w:t>
      </w:r>
    </w:p>
    <w:p w14:paraId="686B98BB" w14:textId="77777777" w:rsidR="00D44AC0" w:rsidRPr="007C5A3A" w:rsidRDefault="00D44AC0" w:rsidP="00D44AC0">
      <w:pPr>
        <w:rPr>
          <w:rFonts w:cs="Arial"/>
          <w:szCs w:val="20"/>
        </w:rPr>
      </w:pPr>
    </w:p>
    <w:p w14:paraId="02CF19BA" w14:textId="77777777" w:rsidR="00D44AC0" w:rsidRPr="007C5A3A" w:rsidRDefault="00D44AC0" w:rsidP="00D44AC0">
      <w:pPr>
        <w:rPr>
          <w:rFonts w:cs="Arial"/>
          <w:szCs w:val="20"/>
        </w:rPr>
      </w:pPr>
      <w:r w:rsidRPr="007C5A3A">
        <w:rPr>
          <w:noProof/>
          <w:lang w:val="de-AT" w:eastAsia="de-AT"/>
        </w:rPr>
        <w:drawing>
          <wp:inline distT="0" distB="0" distL="0" distR="0" wp14:anchorId="4B44ACBE" wp14:editId="5C15E1A9">
            <wp:extent cx="2033625" cy="1375439"/>
            <wp:effectExtent l="0" t="0" r="508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52025" cy="138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A953D" w14:textId="77777777" w:rsidR="00D44AC0" w:rsidRPr="007C5A3A" w:rsidRDefault="00A07BCE" w:rsidP="00D44AC0">
      <w:pPr>
        <w:rPr>
          <w:rFonts w:cs="Arial"/>
          <w:szCs w:val="20"/>
        </w:rPr>
      </w:pPr>
      <w:r w:rsidRPr="007C5A3A">
        <w:rPr>
          <w:b/>
          <w:bCs/>
        </w:rPr>
        <w:t xml:space="preserve">5. kép: </w:t>
      </w:r>
      <w:r w:rsidRPr="007C5A3A">
        <w:t>a virtuális hegesztés 2 verzióban (Standup-Terminal vagy Mobile-Case) és több, mint 20 nyelven érhető el. Ezzel elsajátítható a MIG/MAG manuális hegesztés, az AVI hegesztés, a bevont elektródás hegesztés és a MIG/MAG Robotics.</w:t>
      </w:r>
    </w:p>
    <w:p w14:paraId="3CDC267F" w14:textId="77777777" w:rsidR="00D44AC0" w:rsidRPr="007C5A3A" w:rsidRDefault="00D44AC0" w:rsidP="00D44AC0">
      <w:pPr>
        <w:rPr>
          <w:rFonts w:cs="Arial"/>
          <w:szCs w:val="20"/>
        </w:rPr>
      </w:pPr>
    </w:p>
    <w:p w14:paraId="68FC0187" w14:textId="12EB8D6C" w:rsidR="003510EC" w:rsidRPr="007C5A3A" w:rsidRDefault="003510EC" w:rsidP="00D44AC0">
      <w:pPr>
        <w:rPr>
          <w:rFonts w:cs="Arial"/>
          <w:szCs w:val="20"/>
        </w:rPr>
      </w:pPr>
      <w:r w:rsidRPr="007C5A3A">
        <w:rPr>
          <w:noProof/>
          <w:lang w:val="de-AT" w:eastAsia="de-AT"/>
        </w:rPr>
        <w:drawing>
          <wp:inline distT="0" distB="0" distL="0" distR="0" wp14:anchorId="719D1EC8" wp14:editId="35F3D84B">
            <wp:extent cx="1341119" cy="1433779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68226" cy="1462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24B0D" w14:textId="26AD7333" w:rsidR="001F77D1" w:rsidRPr="007C5A3A" w:rsidRDefault="001F77D1" w:rsidP="00D44AC0">
      <w:pPr>
        <w:rPr>
          <w:rFonts w:cs="Arial"/>
          <w:szCs w:val="20"/>
        </w:rPr>
      </w:pPr>
      <w:r w:rsidRPr="007C5A3A">
        <w:rPr>
          <w:b/>
          <w:bCs/>
        </w:rPr>
        <w:t>6. kép:</w:t>
      </w:r>
      <w:r w:rsidRPr="007C5A3A">
        <w:t xml:space="preserve"> Philipp Schlor, termékmenedzser virtuális hegesztés, Fronius International GmbH</w:t>
      </w:r>
    </w:p>
    <w:p w14:paraId="708A8767" w14:textId="77777777" w:rsidR="003A77E3" w:rsidRPr="007C5A3A" w:rsidRDefault="003A77E3" w:rsidP="00D44AC0">
      <w:pPr>
        <w:rPr>
          <w:rFonts w:cs="Arial"/>
          <w:szCs w:val="20"/>
        </w:rPr>
      </w:pPr>
    </w:p>
    <w:p w14:paraId="64BD9EBE" w14:textId="77777777" w:rsidR="008A07FF" w:rsidRPr="007C5A3A" w:rsidRDefault="002F2639" w:rsidP="00D44AC0">
      <w:pPr>
        <w:rPr>
          <w:rFonts w:cs="Arial"/>
          <w:szCs w:val="20"/>
        </w:rPr>
      </w:pPr>
      <w:r w:rsidRPr="007C5A3A">
        <w:rPr>
          <w:noProof/>
          <w:lang w:val="de-AT" w:eastAsia="de-AT"/>
        </w:rPr>
        <w:drawing>
          <wp:inline distT="0" distB="0" distL="0" distR="0" wp14:anchorId="3B944256" wp14:editId="18D679A8">
            <wp:extent cx="1909267" cy="2715742"/>
            <wp:effectExtent l="0" t="0" r="0" b="889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41" cy="2739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FB93C" w14:textId="77777777" w:rsidR="008A07FF" w:rsidRPr="007C5A3A" w:rsidRDefault="008A07FF" w:rsidP="00D44AC0">
      <w:pPr>
        <w:rPr>
          <w:rFonts w:cs="Arial"/>
          <w:szCs w:val="20"/>
        </w:rPr>
      </w:pPr>
      <w:r w:rsidRPr="007C5A3A">
        <w:rPr>
          <w:b/>
          <w:bCs/>
        </w:rPr>
        <w:t xml:space="preserve">Infografika: </w:t>
      </w:r>
      <w:r w:rsidRPr="007C5A3A">
        <w:t>az infografika áttekintést ad minden releváns információról a Fohnsdorf Oktatási Központban készült gyakorlati tanulmányban.</w:t>
      </w:r>
    </w:p>
    <w:p w14:paraId="13F22750" w14:textId="77777777" w:rsidR="00D44AC0" w:rsidRPr="007C5A3A" w:rsidRDefault="00D44AC0" w:rsidP="003F6E14">
      <w:pPr>
        <w:rPr>
          <w:rFonts w:cs="Arial"/>
          <w:szCs w:val="20"/>
        </w:rPr>
      </w:pPr>
    </w:p>
    <w:p w14:paraId="4BDAECD9" w14:textId="77777777" w:rsidR="00512ECD" w:rsidRPr="007C5A3A" w:rsidRDefault="00512ECD" w:rsidP="003F6E14">
      <w:pPr>
        <w:rPr>
          <w:rFonts w:cs="Arial"/>
          <w:b/>
          <w:szCs w:val="20"/>
        </w:rPr>
      </w:pPr>
    </w:p>
    <w:p w14:paraId="28BD10EF" w14:textId="77777777" w:rsidR="00E5311A" w:rsidRPr="007C5A3A" w:rsidRDefault="00E5311A" w:rsidP="003F6E14">
      <w:pPr>
        <w:rPr>
          <w:rFonts w:cs="Arial"/>
          <w:szCs w:val="20"/>
        </w:rPr>
      </w:pPr>
      <w:r w:rsidRPr="007C5A3A">
        <w:t>Fotók: Fronius International GmbH, díjmentes lenyomat</w:t>
      </w:r>
    </w:p>
    <w:p w14:paraId="783F5AF7" w14:textId="77777777" w:rsidR="00AE2683" w:rsidRPr="007C5A3A" w:rsidRDefault="00AE2683" w:rsidP="003F6E14">
      <w:pPr>
        <w:rPr>
          <w:rFonts w:cs="Arial"/>
          <w:szCs w:val="20"/>
        </w:rPr>
      </w:pPr>
    </w:p>
    <w:p w14:paraId="002B4D29" w14:textId="77777777" w:rsidR="00202F97" w:rsidRPr="007C5A3A" w:rsidRDefault="00202F97" w:rsidP="003F6E14">
      <w:pPr>
        <w:rPr>
          <w:rFonts w:cs="Arial"/>
          <w:szCs w:val="20"/>
        </w:rPr>
      </w:pPr>
    </w:p>
    <w:p w14:paraId="3191B423" w14:textId="77777777" w:rsidR="007E1C61" w:rsidRPr="007C5A3A" w:rsidRDefault="007E1C61" w:rsidP="007E1C61">
      <w:pPr>
        <w:rPr>
          <w:rFonts w:cs="Arial"/>
          <w:szCs w:val="20"/>
        </w:rPr>
      </w:pPr>
      <w:r w:rsidRPr="007C5A3A">
        <w:t>A sajtóinformációk, valamint az ábrák az Internetről letölthetők:</w:t>
      </w:r>
    </w:p>
    <w:p w14:paraId="3DB866AD" w14:textId="1F9BCEA6" w:rsidR="006F0CA4" w:rsidRPr="007C5A3A" w:rsidRDefault="006F0CA4" w:rsidP="006F0CA4">
      <w:r w:rsidRPr="007C5A3A">
        <w:rPr>
          <w:rStyle w:val="Hyperlink"/>
        </w:rPr>
        <w:t>www.fronius.com/de/schweisstechnik/info-center/presse/virtual-</w:t>
      </w:r>
      <w:r w:rsidRPr="006B27E2">
        <w:rPr>
          <w:rStyle w:val="Hyperlink"/>
        </w:rPr>
        <w:t>welding-efficiency-welding-training</w:t>
      </w:r>
    </w:p>
    <w:p w14:paraId="6647CB05" w14:textId="77777777" w:rsidR="007E1C61" w:rsidRPr="007C5A3A" w:rsidRDefault="007E1C61" w:rsidP="007E1C61">
      <w:pPr>
        <w:rPr>
          <w:rFonts w:cs="Arial"/>
          <w:color w:val="0000FF"/>
          <w:szCs w:val="20"/>
          <w:u w:val="single"/>
        </w:rPr>
      </w:pPr>
    </w:p>
    <w:p w14:paraId="6B44664A" w14:textId="77777777" w:rsidR="00E5311A" w:rsidRPr="007C5A3A" w:rsidRDefault="00E5311A" w:rsidP="003F6E14">
      <w:pPr>
        <w:rPr>
          <w:rFonts w:cs="Arial"/>
          <w:b/>
          <w:szCs w:val="20"/>
        </w:rPr>
      </w:pPr>
    </w:p>
    <w:p w14:paraId="3A151F2B" w14:textId="77777777" w:rsidR="00E5311A" w:rsidRPr="007C5A3A" w:rsidRDefault="00E5311A" w:rsidP="003F6E14">
      <w:pPr>
        <w:rPr>
          <w:rFonts w:cs="Arial"/>
          <w:b/>
          <w:szCs w:val="20"/>
        </w:rPr>
      </w:pPr>
    </w:p>
    <w:p w14:paraId="0A614C73" w14:textId="77777777" w:rsidR="006B27E2" w:rsidRPr="00BD246F" w:rsidRDefault="006B27E2" w:rsidP="006B27E2">
      <w:pPr>
        <w:rPr>
          <w:rFonts w:cs="Arial"/>
          <w:szCs w:val="20"/>
        </w:rPr>
      </w:pPr>
      <w:r w:rsidRPr="00BD246F">
        <w:rPr>
          <w:b/>
        </w:rPr>
        <w:t>Perfect Welding Üzletág</w:t>
      </w:r>
      <w:bookmarkStart w:id="0" w:name="_GoBack"/>
      <w:bookmarkEnd w:id="0"/>
    </w:p>
    <w:p w14:paraId="51BE954B" w14:textId="77777777" w:rsidR="006B27E2" w:rsidRPr="00BD246F" w:rsidRDefault="006B27E2" w:rsidP="006B27E2">
      <w:pPr>
        <w:rPr>
          <w:rFonts w:cs="Arial"/>
          <w:szCs w:val="20"/>
        </w:rPr>
      </w:pPr>
      <w:r w:rsidRPr="00BD246F">
        <w:t>A Fronius Perfect Welding innovációs vezető az ívhegesztés</w:t>
      </w:r>
      <w:r>
        <w:t xml:space="preserve"> </w:t>
      </w:r>
      <w:r w:rsidRPr="00BD246F">
        <w:t xml:space="preserve">területén és globális piacvezető a robottal támogatott hegesztés területén. Rendszerszolgáltatóként a Fronius Welding Automation terület ezenkívül ügyfélspecifikus automatizált komplett hegesztési megoldásokat valósít meg, például a tartálygyártásban vagy az offshore területen végzett plattírozás során. A portfóliót a kézi alkalmazásokhoz tartozó áramforrások, a hegesztési tartozékok és egy széles szolgáltatási spektrum egészíti ki. Világszerte több mint 1000 forgalmazó partnerével a Fronius Perfect Welding különösen közel áll az ügyfelekhez. </w:t>
      </w:r>
    </w:p>
    <w:p w14:paraId="17723CF5" w14:textId="77777777" w:rsidR="006B27E2" w:rsidRPr="00BD246F" w:rsidRDefault="006B27E2" w:rsidP="006B27E2">
      <w:pPr>
        <w:rPr>
          <w:rFonts w:cs="Arial"/>
          <w:szCs w:val="20"/>
        </w:rPr>
      </w:pPr>
    </w:p>
    <w:p w14:paraId="14994D43" w14:textId="77777777" w:rsidR="006B27E2" w:rsidRPr="00BD246F" w:rsidRDefault="006B27E2" w:rsidP="006B27E2">
      <w:pPr>
        <w:rPr>
          <w:rFonts w:cs="Arial"/>
          <w:szCs w:val="20"/>
        </w:rPr>
      </w:pPr>
    </w:p>
    <w:p w14:paraId="5835B70A" w14:textId="77777777" w:rsidR="006B27E2" w:rsidRPr="00BD246F" w:rsidRDefault="006B27E2" w:rsidP="006B27E2">
      <w:pPr>
        <w:rPr>
          <w:rFonts w:cs="Arial"/>
          <w:szCs w:val="20"/>
        </w:rPr>
      </w:pPr>
      <w:r w:rsidRPr="00BD246F">
        <w:rPr>
          <w:b/>
        </w:rPr>
        <w:t>Fronius International GmbH</w:t>
      </w:r>
    </w:p>
    <w:p w14:paraId="1FBBE136" w14:textId="77777777" w:rsidR="006B27E2" w:rsidRPr="00BD246F" w:rsidRDefault="006B27E2" w:rsidP="006B27E2">
      <w:pPr>
        <w:rPr>
          <w:rFonts w:cs="Arial"/>
          <w:i/>
          <w:szCs w:val="20"/>
        </w:rPr>
      </w:pPr>
      <w:r w:rsidRPr="00BD246F">
        <w:t xml:space="preserve">A Fronius International egy osztrák vállalat, melynek székhelye Pettenbachban és további telephelyei Welsben, Thalheimben, Steinhausban és Sattledtben találhatók. Az összesen </w:t>
      </w:r>
      <w:r>
        <w:rPr>
          <w:rFonts w:cs="Arial"/>
          <w:szCs w:val="20"/>
        </w:rPr>
        <w:t>5440</w:t>
      </w:r>
      <w:r w:rsidRPr="00B74805">
        <w:rPr>
          <w:rFonts w:cs="Arial"/>
          <w:szCs w:val="20"/>
        </w:rPr>
        <w:t xml:space="preserve"> </w:t>
      </w:r>
      <w:r w:rsidRPr="00BD246F">
        <w:t>munkatársat foglalkoztató cég a hegesztéstechnika, a fotovoltaika és az akkumulátor töltéstechnika terül</w:t>
      </w:r>
      <w:r>
        <w:t>etén tevékenykedik. A kereken 93</w:t>
      </w:r>
      <w:r w:rsidRPr="00BD246F">
        <w:t xml:space="preserve"> sz</w:t>
      </w:r>
      <w:r>
        <w:t>ázalékos exporthányad elérése 34</w:t>
      </w:r>
      <w:r w:rsidRPr="00BD246F">
        <w:t xml:space="preserve"> nemzetközi Fronius vállalat, valamint értékesítési partner és képviselet segítségével valósul meg több mint 60 országban. Korszerű termékeinek és átfogó</w:t>
      </w:r>
      <w:r>
        <w:t xml:space="preserve"> szolgáltatásainak, valamint </w:t>
      </w:r>
      <w:r w:rsidRPr="006B27E2">
        <w:rPr>
          <w:rFonts w:cs="Arial"/>
          <w:szCs w:val="20"/>
        </w:rPr>
        <w:t xml:space="preserve">1.264 </w:t>
      </w:r>
      <w:r w:rsidRPr="00BD246F">
        <w:t xml:space="preserve"> megszerzett szabadalmának köszönhetően a Fronius világviszonylatban vezető szerepet játszik az innováció területén. </w:t>
      </w:r>
    </w:p>
    <w:p w14:paraId="05BBA1A6" w14:textId="77777777" w:rsidR="006B27E2" w:rsidRPr="00460F48" w:rsidRDefault="006B27E2" w:rsidP="006B27E2"/>
    <w:p w14:paraId="0A35064B" w14:textId="77777777" w:rsidR="006B27E2" w:rsidRPr="00460F48" w:rsidRDefault="006B27E2" w:rsidP="006B27E2"/>
    <w:p w14:paraId="2F3F2C6F" w14:textId="77777777" w:rsidR="006B27E2" w:rsidRPr="00BD246F" w:rsidRDefault="006B27E2" w:rsidP="006B27E2">
      <w:pPr>
        <w:rPr>
          <w:rFonts w:cs="Arial"/>
          <w:b/>
          <w:szCs w:val="20"/>
        </w:rPr>
      </w:pPr>
    </w:p>
    <w:p w14:paraId="25987937" w14:textId="77777777" w:rsidR="006B27E2" w:rsidRPr="00BD246F" w:rsidRDefault="006B27E2" w:rsidP="006B27E2">
      <w:pPr>
        <w:rPr>
          <w:rFonts w:cs="Arial"/>
          <w:szCs w:val="20"/>
        </w:rPr>
      </w:pPr>
    </w:p>
    <w:p w14:paraId="656EF31E" w14:textId="77777777" w:rsidR="006B27E2" w:rsidRPr="00BD246F" w:rsidRDefault="006B27E2" w:rsidP="006B27E2">
      <w:pPr>
        <w:rPr>
          <w:rFonts w:cs="Arial"/>
          <w:b/>
          <w:szCs w:val="20"/>
        </w:rPr>
      </w:pPr>
    </w:p>
    <w:p w14:paraId="6C71B251" w14:textId="77777777" w:rsidR="006B27E2" w:rsidRPr="00BD246F" w:rsidRDefault="006B27E2" w:rsidP="006B27E2">
      <w:pPr>
        <w:ind w:right="29"/>
        <w:rPr>
          <w:rFonts w:cs="Arial"/>
          <w:szCs w:val="20"/>
        </w:rPr>
      </w:pPr>
      <w:r w:rsidRPr="00BD246F">
        <w:rPr>
          <w:b/>
        </w:rPr>
        <w:t>További információkért forduljon az alábbi személyekhez:</w:t>
      </w:r>
    </w:p>
    <w:p w14:paraId="60D2C742" w14:textId="77777777" w:rsidR="006B27E2" w:rsidRPr="00BD246F" w:rsidRDefault="006B27E2" w:rsidP="006B27E2">
      <w:pPr>
        <w:rPr>
          <w:rFonts w:cs="Arial"/>
          <w:szCs w:val="20"/>
        </w:rPr>
      </w:pPr>
      <w:r w:rsidRPr="00BD246F">
        <w:t>Froweld Hungary, Szabó Eszter, Tel.: +36 29 748 004</w:t>
      </w:r>
    </w:p>
    <w:p w14:paraId="1133164E" w14:textId="77777777" w:rsidR="006B27E2" w:rsidRPr="00BD246F" w:rsidRDefault="006B27E2" w:rsidP="006B27E2">
      <w:pPr>
        <w:rPr>
          <w:rFonts w:cs="Arial"/>
          <w:szCs w:val="20"/>
        </w:rPr>
      </w:pPr>
      <w:r w:rsidRPr="00BD246F">
        <w:t xml:space="preserve">E-mail: </w:t>
      </w:r>
      <w:hyperlink r:id="rId17" w:history="1">
        <w:r w:rsidRPr="00BD246F">
          <w:rPr>
            <w:rStyle w:val="Hyperlink"/>
          </w:rPr>
          <w:t>szabo.eszter@froweld.hu</w:t>
        </w:r>
      </w:hyperlink>
    </w:p>
    <w:p w14:paraId="6FEB7451" w14:textId="77777777" w:rsidR="006B27E2" w:rsidRPr="00BD246F" w:rsidRDefault="006B27E2" w:rsidP="006B27E2">
      <w:pPr>
        <w:ind w:right="29"/>
        <w:rPr>
          <w:rFonts w:cs="Arial"/>
          <w:szCs w:val="20"/>
        </w:rPr>
      </w:pPr>
    </w:p>
    <w:p w14:paraId="36DA3A4B" w14:textId="77777777" w:rsidR="006B27E2" w:rsidRPr="00BD246F" w:rsidRDefault="006B27E2" w:rsidP="006B27E2">
      <w:pPr>
        <w:ind w:right="29"/>
        <w:rPr>
          <w:rFonts w:cs="Arial"/>
          <w:szCs w:val="20"/>
        </w:rPr>
      </w:pPr>
    </w:p>
    <w:p w14:paraId="6CFB1441" w14:textId="77777777" w:rsidR="006B27E2" w:rsidRPr="00BD246F" w:rsidRDefault="006B27E2" w:rsidP="006B27E2">
      <w:pPr>
        <w:ind w:right="29"/>
        <w:rPr>
          <w:rFonts w:cs="Arial"/>
          <w:b/>
          <w:szCs w:val="20"/>
        </w:rPr>
      </w:pPr>
      <w:r w:rsidRPr="00BD246F">
        <w:rPr>
          <w:b/>
        </w:rPr>
        <w:t>Kérjük, küldjön egy támpéldányt ügynökségünknek:</w:t>
      </w:r>
    </w:p>
    <w:p w14:paraId="7744E69D" w14:textId="77777777" w:rsidR="006B27E2" w:rsidRPr="00BD246F" w:rsidRDefault="006B27E2" w:rsidP="006B27E2">
      <w:pPr>
        <w:ind w:right="29"/>
        <w:rPr>
          <w:rFonts w:cs="Arial"/>
          <w:szCs w:val="20"/>
        </w:rPr>
      </w:pPr>
      <w:r w:rsidRPr="00BD246F">
        <w:t>a1kommunikation Schweizer GmbH, Kirsten Ludwig asszony,</w:t>
      </w:r>
    </w:p>
    <w:p w14:paraId="29500F8B" w14:textId="77777777" w:rsidR="006B27E2" w:rsidRPr="00BD246F" w:rsidRDefault="006B27E2" w:rsidP="006B27E2">
      <w:pPr>
        <w:ind w:right="29"/>
        <w:rPr>
          <w:rFonts w:cs="Arial"/>
          <w:szCs w:val="20"/>
        </w:rPr>
      </w:pPr>
      <w:r w:rsidRPr="00BD246F">
        <w:t>Oberdorfstraße 31 A, D – 70794 Filderstadt,</w:t>
      </w:r>
    </w:p>
    <w:p w14:paraId="7F7120BB" w14:textId="77777777" w:rsidR="006B27E2" w:rsidRPr="00AE2683" w:rsidRDefault="006B27E2" w:rsidP="006B27E2">
      <w:pPr>
        <w:ind w:right="29"/>
        <w:rPr>
          <w:rFonts w:cs="Arial"/>
          <w:szCs w:val="20"/>
        </w:rPr>
      </w:pPr>
      <w:r w:rsidRPr="00BD246F">
        <w:t xml:space="preserve">Tel.: +49 (0)711 9454161-20, E-mail: </w:t>
      </w:r>
      <w:hyperlink r:id="rId18" w:history="1">
        <w:r w:rsidRPr="00BD246F">
          <w:rPr>
            <w:color w:val="0000FF"/>
            <w:u w:val="single"/>
          </w:rPr>
          <w:t>Kirsten.Ludwig@a1kommunikation.de</w:t>
        </w:r>
      </w:hyperlink>
    </w:p>
    <w:p w14:paraId="3201B2F3" w14:textId="77777777" w:rsidR="006B27E2" w:rsidRDefault="006B27E2" w:rsidP="006B27E2">
      <w:pPr>
        <w:rPr>
          <w:rFonts w:cs="Arial"/>
          <w:szCs w:val="20"/>
        </w:rPr>
      </w:pPr>
    </w:p>
    <w:p w14:paraId="063AE86D" w14:textId="77777777" w:rsidR="006B27E2" w:rsidRDefault="006B27E2" w:rsidP="006B27E2">
      <w:pPr>
        <w:rPr>
          <w:rFonts w:cs="Arial"/>
          <w:szCs w:val="20"/>
        </w:rPr>
      </w:pPr>
    </w:p>
    <w:p w14:paraId="1CF35067" w14:textId="77777777" w:rsidR="006B27E2" w:rsidRPr="00AE2683" w:rsidRDefault="006B27E2" w:rsidP="006B27E2">
      <w:pPr>
        <w:rPr>
          <w:rFonts w:cs="Arial"/>
          <w:szCs w:val="20"/>
        </w:rPr>
      </w:pPr>
      <w:r w:rsidRPr="00C62E24">
        <w:rPr>
          <w:rFonts w:cs="Arial"/>
          <w:szCs w:val="20"/>
        </w:rPr>
        <w:t>További izgalmas bejegyzésekért látogassa meg blogunkat a blog.perfectwelding.fronius.com címen és kövessen minket a Facebookon (froniuswelding), Twitteren (froniusintweld), LinkedInen (perfect-welding), Instagramon (froniuswelding) és YouTube</w:t>
      </w:r>
    </w:p>
    <w:p w14:paraId="7FD6DAA5" w14:textId="77777777" w:rsidR="009D3B05" w:rsidRPr="007C5A3A" w:rsidRDefault="009D3B05" w:rsidP="003F6E14">
      <w:pPr>
        <w:rPr>
          <w:rFonts w:cs="Arial"/>
          <w:color w:val="A6A6A6" w:themeColor="background1" w:themeShade="A6"/>
          <w:szCs w:val="20"/>
        </w:rPr>
      </w:pPr>
    </w:p>
    <w:sectPr w:rsidR="009D3B05" w:rsidRPr="007C5A3A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04DCE5" w14:textId="77777777" w:rsidR="008F410A" w:rsidRDefault="008F410A" w:rsidP="00B95BF4">
      <w:r>
        <w:separator/>
      </w:r>
    </w:p>
  </w:endnote>
  <w:endnote w:type="continuationSeparator" w:id="0">
    <w:p w14:paraId="42FC5886" w14:textId="77777777" w:rsidR="008F410A" w:rsidRDefault="008F410A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D320B3" w14:textId="77777777" w:rsidR="001418FA" w:rsidRPr="00E533E1" w:rsidRDefault="001418FA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6B27E2">
      <w:rPr>
        <w:noProof/>
        <w:sz w:val="16"/>
      </w:rPr>
      <w:t>5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6B27E2">
      <w:rPr>
        <w:noProof/>
        <w:sz w:val="16"/>
      </w:rPr>
      <w:t>5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8C31B3" w14:textId="77777777" w:rsidR="008F410A" w:rsidRDefault="008F410A" w:rsidP="00B95BF4">
      <w:r>
        <w:separator/>
      </w:r>
    </w:p>
  </w:footnote>
  <w:footnote w:type="continuationSeparator" w:id="0">
    <w:p w14:paraId="3B4500FA" w14:textId="77777777" w:rsidR="008F410A" w:rsidRDefault="008F410A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6C822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59420D15" wp14:editId="55FCCA00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76E2E"/>
    <w:multiLevelType w:val="hybridMultilevel"/>
    <w:tmpl w:val="BA503AF2"/>
    <w:lvl w:ilvl="0" w:tplc="0E6A5BFE"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AT" w:vendorID="64" w:dllVersion="131078" w:nlCheck="1" w:checkStyle="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37EB"/>
    <w:rsid w:val="00035992"/>
    <w:rsid w:val="0004044A"/>
    <w:rsid w:val="00040C3B"/>
    <w:rsid w:val="00042AB3"/>
    <w:rsid w:val="00054E14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708E"/>
    <w:rsid w:val="000B453F"/>
    <w:rsid w:val="000C13FB"/>
    <w:rsid w:val="000C7498"/>
    <w:rsid w:val="000D3094"/>
    <w:rsid w:val="000D316F"/>
    <w:rsid w:val="000D4238"/>
    <w:rsid w:val="000E459D"/>
    <w:rsid w:val="000F035A"/>
    <w:rsid w:val="000F1908"/>
    <w:rsid w:val="000F3585"/>
    <w:rsid w:val="000F5430"/>
    <w:rsid w:val="000F6B85"/>
    <w:rsid w:val="000F7051"/>
    <w:rsid w:val="00104498"/>
    <w:rsid w:val="00107262"/>
    <w:rsid w:val="00111FB8"/>
    <w:rsid w:val="001147ED"/>
    <w:rsid w:val="001148AA"/>
    <w:rsid w:val="00114FA9"/>
    <w:rsid w:val="00124C08"/>
    <w:rsid w:val="0013069A"/>
    <w:rsid w:val="001310AB"/>
    <w:rsid w:val="00131EA2"/>
    <w:rsid w:val="001343DB"/>
    <w:rsid w:val="001418FA"/>
    <w:rsid w:val="00142BA2"/>
    <w:rsid w:val="001435E3"/>
    <w:rsid w:val="001530A1"/>
    <w:rsid w:val="00153C92"/>
    <w:rsid w:val="00155F5A"/>
    <w:rsid w:val="00156594"/>
    <w:rsid w:val="001617FB"/>
    <w:rsid w:val="001876C7"/>
    <w:rsid w:val="00190F99"/>
    <w:rsid w:val="001A000F"/>
    <w:rsid w:val="001B07BA"/>
    <w:rsid w:val="001B31BA"/>
    <w:rsid w:val="001B4AF5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2566"/>
    <w:rsid w:val="001F427C"/>
    <w:rsid w:val="001F77D1"/>
    <w:rsid w:val="00202F97"/>
    <w:rsid w:val="0020310E"/>
    <w:rsid w:val="002102E7"/>
    <w:rsid w:val="002219CE"/>
    <w:rsid w:val="00227F9C"/>
    <w:rsid w:val="00230C60"/>
    <w:rsid w:val="00232846"/>
    <w:rsid w:val="00237F7B"/>
    <w:rsid w:val="00241673"/>
    <w:rsid w:val="00244A05"/>
    <w:rsid w:val="002471BF"/>
    <w:rsid w:val="002509CB"/>
    <w:rsid w:val="00251D20"/>
    <w:rsid w:val="00252702"/>
    <w:rsid w:val="00256BC9"/>
    <w:rsid w:val="00270E84"/>
    <w:rsid w:val="00271AE5"/>
    <w:rsid w:val="00273087"/>
    <w:rsid w:val="00275090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42FD"/>
    <w:rsid w:val="002D685F"/>
    <w:rsid w:val="002E021F"/>
    <w:rsid w:val="002E18FC"/>
    <w:rsid w:val="002E6B82"/>
    <w:rsid w:val="002E7136"/>
    <w:rsid w:val="002E7461"/>
    <w:rsid w:val="002F2639"/>
    <w:rsid w:val="002F35E2"/>
    <w:rsid w:val="002F7894"/>
    <w:rsid w:val="00306869"/>
    <w:rsid w:val="00307DAC"/>
    <w:rsid w:val="0031548A"/>
    <w:rsid w:val="00316BD6"/>
    <w:rsid w:val="00327E0E"/>
    <w:rsid w:val="00332262"/>
    <w:rsid w:val="00332E57"/>
    <w:rsid w:val="00334AB3"/>
    <w:rsid w:val="00343A86"/>
    <w:rsid w:val="003446A8"/>
    <w:rsid w:val="003505E3"/>
    <w:rsid w:val="003510EC"/>
    <w:rsid w:val="003522BF"/>
    <w:rsid w:val="00353098"/>
    <w:rsid w:val="0035370F"/>
    <w:rsid w:val="003549F7"/>
    <w:rsid w:val="00355F53"/>
    <w:rsid w:val="00355F8C"/>
    <w:rsid w:val="003611C7"/>
    <w:rsid w:val="00362007"/>
    <w:rsid w:val="00364594"/>
    <w:rsid w:val="003723E9"/>
    <w:rsid w:val="00377B4F"/>
    <w:rsid w:val="00391733"/>
    <w:rsid w:val="00397D0F"/>
    <w:rsid w:val="003A5177"/>
    <w:rsid w:val="003A63D8"/>
    <w:rsid w:val="003A6EB3"/>
    <w:rsid w:val="003A734A"/>
    <w:rsid w:val="003A77E3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4419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2E28"/>
    <w:rsid w:val="004A7309"/>
    <w:rsid w:val="004B097D"/>
    <w:rsid w:val="004B5730"/>
    <w:rsid w:val="004C119D"/>
    <w:rsid w:val="004C3AFC"/>
    <w:rsid w:val="004C6F64"/>
    <w:rsid w:val="004D096B"/>
    <w:rsid w:val="004D0BF0"/>
    <w:rsid w:val="004D6BCE"/>
    <w:rsid w:val="004F0D96"/>
    <w:rsid w:val="004F2481"/>
    <w:rsid w:val="0050081C"/>
    <w:rsid w:val="0050275D"/>
    <w:rsid w:val="005031ED"/>
    <w:rsid w:val="0050529E"/>
    <w:rsid w:val="00505D71"/>
    <w:rsid w:val="00512ECD"/>
    <w:rsid w:val="00514EB5"/>
    <w:rsid w:val="005163FF"/>
    <w:rsid w:val="0052184E"/>
    <w:rsid w:val="00523F83"/>
    <w:rsid w:val="00526889"/>
    <w:rsid w:val="00530445"/>
    <w:rsid w:val="005358D2"/>
    <w:rsid w:val="0053622F"/>
    <w:rsid w:val="005436F3"/>
    <w:rsid w:val="00543F1A"/>
    <w:rsid w:val="00546D7A"/>
    <w:rsid w:val="00561C79"/>
    <w:rsid w:val="00563667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5F41"/>
    <w:rsid w:val="00597AD5"/>
    <w:rsid w:val="005B1EA0"/>
    <w:rsid w:val="005B2730"/>
    <w:rsid w:val="005B4657"/>
    <w:rsid w:val="005B6C47"/>
    <w:rsid w:val="005B7715"/>
    <w:rsid w:val="005C1F23"/>
    <w:rsid w:val="005C2630"/>
    <w:rsid w:val="005C72F2"/>
    <w:rsid w:val="005D4461"/>
    <w:rsid w:val="005D4E30"/>
    <w:rsid w:val="005D71F9"/>
    <w:rsid w:val="005D763E"/>
    <w:rsid w:val="005E3370"/>
    <w:rsid w:val="005E518C"/>
    <w:rsid w:val="005F06F0"/>
    <w:rsid w:val="005F3A52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562DF"/>
    <w:rsid w:val="00661125"/>
    <w:rsid w:val="00661C95"/>
    <w:rsid w:val="00667BE7"/>
    <w:rsid w:val="00675F18"/>
    <w:rsid w:val="0067612E"/>
    <w:rsid w:val="0067652B"/>
    <w:rsid w:val="00682A69"/>
    <w:rsid w:val="00683548"/>
    <w:rsid w:val="006856C7"/>
    <w:rsid w:val="0068704F"/>
    <w:rsid w:val="00690F4F"/>
    <w:rsid w:val="006920C3"/>
    <w:rsid w:val="00693D85"/>
    <w:rsid w:val="00697F1B"/>
    <w:rsid w:val="006A0BBF"/>
    <w:rsid w:val="006A0C98"/>
    <w:rsid w:val="006A148D"/>
    <w:rsid w:val="006A64A3"/>
    <w:rsid w:val="006B154F"/>
    <w:rsid w:val="006B1A76"/>
    <w:rsid w:val="006B27E2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0CA4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596F"/>
    <w:rsid w:val="00765AF4"/>
    <w:rsid w:val="00781113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C5A3A"/>
    <w:rsid w:val="007D19E2"/>
    <w:rsid w:val="007D2611"/>
    <w:rsid w:val="007D3993"/>
    <w:rsid w:val="007D6DD6"/>
    <w:rsid w:val="007D77A3"/>
    <w:rsid w:val="007E1985"/>
    <w:rsid w:val="007E1C61"/>
    <w:rsid w:val="007E2835"/>
    <w:rsid w:val="007E58AC"/>
    <w:rsid w:val="007E762E"/>
    <w:rsid w:val="007E79CE"/>
    <w:rsid w:val="007F2D84"/>
    <w:rsid w:val="007F4338"/>
    <w:rsid w:val="007F4F46"/>
    <w:rsid w:val="00810B30"/>
    <w:rsid w:val="00814D6D"/>
    <w:rsid w:val="008229D5"/>
    <w:rsid w:val="00823209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310D"/>
    <w:rsid w:val="008758D5"/>
    <w:rsid w:val="008817E6"/>
    <w:rsid w:val="00884D85"/>
    <w:rsid w:val="0088714F"/>
    <w:rsid w:val="00887552"/>
    <w:rsid w:val="0089154A"/>
    <w:rsid w:val="008967EF"/>
    <w:rsid w:val="00896E4F"/>
    <w:rsid w:val="008A07FF"/>
    <w:rsid w:val="008A2AB3"/>
    <w:rsid w:val="008A31FD"/>
    <w:rsid w:val="008A6EDA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10A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3EF9"/>
    <w:rsid w:val="00954976"/>
    <w:rsid w:val="00954F03"/>
    <w:rsid w:val="00956D40"/>
    <w:rsid w:val="00957486"/>
    <w:rsid w:val="00961EE8"/>
    <w:rsid w:val="00974A1B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07BCE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5021"/>
    <w:rsid w:val="00A3596C"/>
    <w:rsid w:val="00A418C3"/>
    <w:rsid w:val="00A421B3"/>
    <w:rsid w:val="00A4379E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70907"/>
    <w:rsid w:val="00A72F91"/>
    <w:rsid w:val="00A73AE6"/>
    <w:rsid w:val="00A75DB8"/>
    <w:rsid w:val="00A81D73"/>
    <w:rsid w:val="00A83B6C"/>
    <w:rsid w:val="00A915A8"/>
    <w:rsid w:val="00A917CC"/>
    <w:rsid w:val="00A93EBF"/>
    <w:rsid w:val="00A93F05"/>
    <w:rsid w:val="00A94A40"/>
    <w:rsid w:val="00A97D31"/>
    <w:rsid w:val="00AA3B57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748D"/>
    <w:rsid w:val="00B903D3"/>
    <w:rsid w:val="00B95BF4"/>
    <w:rsid w:val="00BA5FCE"/>
    <w:rsid w:val="00BA66C1"/>
    <w:rsid w:val="00BA67A4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76F3"/>
    <w:rsid w:val="00BE0271"/>
    <w:rsid w:val="00BE4542"/>
    <w:rsid w:val="00BF54BA"/>
    <w:rsid w:val="00C00315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770B"/>
    <w:rsid w:val="00C407C2"/>
    <w:rsid w:val="00C419E7"/>
    <w:rsid w:val="00C45A1C"/>
    <w:rsid w:val="00C53140"/>
    <w:rsid w:val="00C532CE"/>
    <w:rsid w:val="00C53909"/>
    <w:rsid w:val="00C53BD1"/>
    <w:rsid w:val="00C55993"/>
    <w:rsid w:val="00C57436"/>
    <w:rsid w:val="00C637B5"/>
    <w:rsid w:val="00C63AF1"/>
    <w:rsid w:val="00C63C38"/>
    <w:rsid w:val="00C64889"/>
    <w:rsid w:val="00C6508F"/>
    <w:rsid w:val="00C65E61"/>
    <w:rsid w:val="00C81A69"/>
    <w:rsid w:val="00C8306E"/>
    <w:rsid w:val="00C85552"/>
    <w:rsid w:val="00C90141"/>
    <w:rsid w:val="00C90D12"/>
    <w:rsid w:val="00C92968"/>
    <w:rsid w:val="00C960EB"/>
    <w:rsid w:val="00C9757D"/>
    <w:rsid w:val="00CA3FA6"/>
    <w:rsid w:val="00CA7A2E"/>
    <w:rsid w:val="00CC367E"/>
    <w:rsid w:val="00CC3B16"/>
    <w:rsid w:val="00CC70B5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E69E5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7056"/>
    <w:rsid w:val="00D40700"/>
    <w:rsid w:val="00D40DE6"/>
    <w:rsid w:val="00D44972"/>
    <w:rsid w:val="00D44AC0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1B73"/>
    <w:rsid w:val="00D8281E"/>
    <w:rsid w:val="00D82D37"/>
    <w:rsid w:val="00D8729C"/>
    <w:rsid w:val="00D9700C"/>
    <w:rsid w:val="00DA4245"/>
    <w:rsid w:val="00DA4304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F19"/>
    <w:rsid w:val="00E06BD4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527E"/>
    <w:rsid w:val="00EA6A5C"/>
    <w:rsid w:val="00EA77B3"/>
    <w:rsid w:val="00EB1024"/>
    <w:rsid w:val="00EB68AA"/>
    <w:rsid w:val="00EC0EC2"/>
    <w:rsid w:val="00EC3896"/>
    <w:rsid w:val="00EC5C9B"/>
    <w:rsid w:val="00EC69CF"/>
    <w:rsid w:val="00ED0BF7"/>
    <w:rsid w:val="00ED1039"/>
    <w:rsid w:val="00ED47EA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42FD4"/>
    <w:rsid w:val="00F5063F"/>
    <w:rsid w:val="00F54630"/>
    <w:rsid w:val="00F55C0A"/>
    <w:rsid w:val="00F56C05"/>
    <w:rsid w:val="00F60E2C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5C29"/>
    <w:rsid w:val="00FD2683"/>
    <w:rsid w:val="00FD42C3"/>
    <w:rsid w:val="00FD5B1B"/>
    <w:rsid w:val="00FE4F13"/>
    <w:rsid w:val="00FF0587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3356C582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hu-HU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hu-HU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hu-HU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hu-HU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hu-HU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  <w:style w:type="paragraph" w:customStyle="1" w:styleId="Default">
    <w:name w:val="Default"/>
    <w:rsid w:val="0035370F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mailto:Kirsten.Ludwig@a1kommunikation.de" TargetMode="Externa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szabo.eszter@froweld.hu" TargetMode="External"/><Relationship Id="rId25" Type="http://schemas.openxmlformats.org/officeDocument/2006/relationships/customXml" Target="../customXml/item6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5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customXml" Target="../customXml/item4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Technický článok</Documenttype_SK>
    <Documenttype_HU xmlns="dc0c2c3d-e9fc-4a0d-820b-87ab82e65f20">Műszaki cikkek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62430406562456c9289cb18a9752f33>
    <title_TI_DE xmlns="dc0c2c3d-e9fc-4a0d-820b-87ab82e65f20">Virtual Welding Fohnsdorf</title_TI_DE>
    <title_TI_NO xmlns="dc0c2c3d-e9fc-4a0d-820b-87ab82e65f20">Virtual Welding Fohnsdorf</title_TI_NO>
    <Documenttype_PT xmlns="dc0c2c3d-e9fc-4a0d-820b-87ab82e65f20">Artigo técnico</Documenttype_PT>
    <Documenttype_RU xmlns="dc0c2c3d-e9fc-4a0d-820b-87ab82e65f20">Техническая статья</Documenttype_RU>
    <title_TI_TR xmlns="dc0c2c3d-e9fc-4a0d-820b-87ab82e65f20">Virtual Welding Fohnsdorf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Technický článek</Documenttype_CS>
    <Documenttype_AR xmlns="dc0c2c3d-e9fc-4a0d-820b-87ab82e65f20">Technical Article</Documenttype_AR>
    <title_TI_TH xmlns="dc0c2c3d-e9fc-4a0d-820b-87ab82e65f20">Virtual Welding Fohnsdorf</title_TI_TH>
    <Licence_x0020_information xmlns="dc0c2c3d-e9fc-4a0d-820b-87ab82e65f20">(c) Fronius International</Licence_x0020_information>
    <title_TI_EA xmlns="dc0c2c3d-e9fc-4a0d-820b-87ab82e65f20">Virtual Welding Fohnsdorf</title_TI_EA>
    <Fecha xmlns="53041210-5658-4a0d-8a74-f9413e00f15b" xsi:nil="true"/>
    <TitelInternal xmlns="dc0c2c3d-e9fc-4a0d-820b-87ab82e65f20" xsi:nil="true"/>
    <Documenttype_DE xmlns="dc0c2c3d-e9fc-4a0d-820b-87ab82e65f20">Technischer Artikel</Documenttype_DE>
    <Documenttype_NO xmlns="dc0c2c3d-e9fc-4a0d-820b-87ab82e65f20">Teknisk artikkel</Documenttype_NO>
    <title_TI_DA xmlns="dc0c2c3d-e9fc-4a0d-820b-87ab82e65f20">Virtual Welding Fohnsdorf</title_TI_DA>
    <Documenttype_TR xmlns="dc0c2c3d-e9fc-4a0d-820b-87ab82e65f20">Teknik madde</Documenttype_TR>
    <title_TI_PL xmlns="dc0c2c3d-e9fc-4a0d-820b-87ab82e65f20">Virtual Welding Fohnsdorf</title_TI_PL>
    <Documenttype_TH xmlns="dc0c2c3d-e9fc-4a0d-820b-87ab82e65f20">บทความด้านเทคนิค</Documenttype_TH>
    <title_TI_EL xmlns="dc0c2c3d-e9fc-4a0d-820b-87ab82e65f20">Virtual Welding Fohnsdorf</title_TI_EL>
    <Documenttype_EA xmlns="dc0c2c3d-e9fc-4a0d-820b-87ab82e65f20">Technical Article</Documenttype_EA>
    <Web_x0020_Display_x0020_Title_x0020_ET xmlns="dc0c2c3d-e9fc-4a0d-820b-87ab82e65f20">Virtual Welding Fohnsdorf</Web_x0020_Display_x0020_Title_x0020_ET>
    <Resolution xmlns="dc0c2c3d-e9fc-4a0d-820b-87ab82e65f20" xsi:nil="true"/>
    <Division xmlns="dc0c2c3d-e9fc-4a0d-820b-87ab82e65f20">Perfect Welding</Division>
    <title_TI_FR xmlns="dc0c2c3d-e9fc-4a0d-820b-87ab82e65f20">Virtual Welding Fohnsdorf</title_TI_FR>
    <Documenttype_DA xmlns="dc0c2c3d-e9fc-4a0d-820b-87ab82e65f20">Tekniske artikler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Virtual Welding Fohnsdorf</title_TI_SV>
    <Documenttype_PL xmlns="dc0c2c3d-e9fc-4a0d-820b-87ab82e65f20">Artykuł techniczny</Documenttype_PL>
    <VersionInternal xmlns="dc0c2c3d-e9fc-4a0d-820b-87ab82e65f20">0</VersionInternal>
    <Update xmlns="dc0c2c3d-e9fc-4a0d-820b-87ab82e65f20" xsi:nil="true"/>
    <FSM xmlns="dc0c2c3d-e9fc-4a0d-820b-87ab82e65f20">No</FSM>
    <FileMaster xmlns="dc0c2c3d-e9fc-4a0d-820b-87ab82e65f20">C-99875</FileMaster>
    <title_TI_NL xmlns="dc0c2c3d-e9fc-4a0d-820b-87ab82e65f20">Virtual Welding Fohnsdorf</title_TI_NL>
    <contentservId xmlns="53041210-5658-4a0d-8a74-f9413e00f15b">C-99879</contentservId>
    <title_TI_IT xmlns="dc0c2c3d-e9fc-4a0d-820b-87ab82e65f20">Virtual Welding Fohnsdorf</title_TI_IT>
    <Documenttype_EL xmlns="dc0c2c3d-e9fc-4a0d-820b-87ab82e65f20">Τεχνικό άρθρο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Article technique</Documenttype_FR>
    <FroCountryExclusive xmlns="dc0c2c3d-e9fc-4a0d-820b-87ab82e65f20">No</FroCountryExclusive>
    <title_TI_UA xmlns="dc0c2c3d-e9fc-4a0d-820b-87ab82e65f20">Virtual Welding Fohnsdorf</title_TI_UA>
    <title_TI_JP xmlns="dc0c2c3d-e9fc-4a0d-820b-87ab82e65f20">Virtual Welding Fohnsdorf</title_TI_JP>
    <Documenttype_NL xmlns="dc0c2c3d-e9fc-4a0d-820b-87ab82e65f20">Technisch artikel</Documenttype_NL>
    <title_TI_RO xmlns="dc0c2c3d-e9fc-4a0d-820b-87ab82e65f20">Virtual Welding Fohnsdorf</title_TI_RO>
    <Documenttype_NB xmlns="dc0c2c3d-e9fc-4a0d-820b-87ab82e65f20">Teknisk artikkel</Documenttype_NB>
    <title_ti_nb xmlns="dc0c2c3d-e9fc-4a0d-820b-87ab82e65f20">Virtual Welding Fohnsdorf</title_ti_nb>
    <title_TI_ES xmlns="dc0c2c3d-e9fc-4a0d-820b-87ab82e65f20">Virtual Welding Fohnsdorf</title_TI_ES>
    <title_TI_JA xmlns="dc0c2c3d-e9fc-4a0d-820b-87ab82e65f20">Virtual Welding Fohnsdorf</title_TI_JA>
    <TaxCatchAll xmlns="92f60987-cbcc-4245-baaf-239af3bfd6e8">
      <Value>1</Value>
      <Value>255</Value>
    </TaxCatchAll>
    <Documenttype_IT xmlns="dc0c2c3d-e9fc-4a0d-820b-87ab82e65f20">Articolo tecnico</Documenttype_IT>
    <Documenttype_ZH xmlns="dc0c2c3d-e9fc-4a0d-820b-87ab82e65f20">Technical Article</Documenttype_ZH>
    <AGB xmlns="dc0c2c3d-e9fc-4a0d-820b-87ab82e65f20">false</AGB>
    <title_TI_EN xmlns="dc0c2c3d-e9fc-4a0d-820b-87ab82e65f20">Virtual Welding Fohnsdorf</title_TI_EN>
    <MRMKeyWords xmlns="dc0c2c3d-e9fc-4a0d-820b-87ab82e65f20">#MIG/MAG#WIG#Virtual Welding#E-Hand#Schweißsimulator#Schweißausbildung#Fachbericht#Schulungszentrum Fohnsdorf#TIG#MMA#welding simulation#welding training#Technical report#Fohnsdorf Training Center#mig/mag#wig#tig#virtualwelding#e-hand#mma#schweißsimulator#weldingsimulation#schweißausbildung#weldingtraining#fachbericht#schulungszentrumfohnsdorf#</MRMKeyWords>
    <title_ti_zh xmlns="dc0c2c3d-e9fc-4a0d-820b-87ab82e65f20">Virtual Welding Fohnsdorf</title_ti_zh>
    <MRMID xmlns="dc0c2c3d-e9fc-4a0d-820b-87ab82e65f20">M-160282</MRMID>
    <Documenttype_UK xmlns="dc0c2c3d-e9fc-4a0d-820b-87ab82e65f20">Технічна стаття</Documenttype_UK>
    <title_TI_SK xmlns="dc0c2c3d-e9fc-4a0d-820b-87ab82e65f20">Virtual Welding Fohnsdorf</title_TI_SK>
    <Documenttype_UA xmlns="dc0c2c3d-e9fc-4a0d-820b-87ab82e65f20">Технічна стаття</Documenttype_UA>
    <title_TI_HU xmlns="dc0c2c3d-e9fc-4a0d-820b-87ab82e65f20">Virtual Welding Fohnsdorf</title_TI_HU>
    <Country_x0020_Quick_x0020_Select xmlns="dc0c2c3d-e9fc-4a0d-820b-87ab82e65f20">Select...</Country_x0020_Quick_x0020_Select>
    <title_ti_uk xmlns="dc0c2c3d-e9fc-4a0d-820b-87ab82e65f20">Virtual Welding Fohnsdorf</title_ti_uk>
    <title_TI_PT xmlns="dc0c2c3d-e9fc-4a0d-820b-87ab82e65f20">Virtual Welding Fohnsdorf</title_TI_PT>
    <Country xmlns="dc0c2c3d-e9fc-4a0d-820b-87ab82e65f20">
      <Value>20</Value>
    </Country>
    <fro_spid xmlns="dc0c2c3d-e9fc-4a0d-820b-87ab82e65f20">14110;SE</fro_spid>
    <title_TI_RU xmlns="dc0c2c3d-e9fc-4a0d-820b-87ab82e65f20">Virtual Welding Fohnsdorf</title_TI_RU>
    <title_ti_fi xmlns="dc0c2c3d-e9fc-4a0d-820b-87ab82e65f20">Virtual Welding Fohnsdorf</title_ti_fi>
    <Documenttype_JA xmlns="dc0c2c3d-e9fc-4a0d-820b-87ab82e65f20">技術記事</Documenttype_JA>
    <Colour_x0020_space xmlns="dc0c2c3d-e9fc-4a0d-820b-87ab82e65f20" xsi:nil="true"/>
    <title_TI_CS xmlns="dc0c2c3d-e9fc-4a0d-820b-87ab82e65f20">Virtual Welding Fohnsdorf</title_TI_CS>
    <title_TI_AR xmlns="dc0c2c3d-e9fc-4a0d-820b-87ab82e65f20">Virtual Welding Fohnsdorf</title_TI_AR>
    <Documenttype_EN xmlns="dc0c2c3d-e9fc-4a0d-820b-87ab82e65f20">Technical Article</Documenttype_EN>
    <Documenttype_ES xmlns="dc0c2c3d-e9fc-4a0d-820b-87ab82e65f20">Artículo técnico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2FEE436D-0C2A-4DE7-9B36-179C4A045D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A04AE4-7FC3-424A-A305-CF3095F0F9AE}"/>
</file>

<file path=customXml/itemProps3.xml><?xml version="1.0" encoding="utf-8"?>
<ds:datastoreItem xmlns:ds="http://schemas.openxmlformats.org/officeDocument/2006/customXml" ds:itemID="{2E53ED06-D2D6-451B-8F31-799FE627D973}"/>
</file>

<file path=customXml/itemProps4.xml><?xml version="1.0" encoding="utf-8"?>
<ds:datastoreItem xmlns:ds="http://schemas.openxmlformats.org/officeDocument/2006/customXml" ds:itemID="{124F187E-7261-4928-8BCC-34C9C6C99B6D}"/>
</file>

<file path=customXml/itemProps5.xml><?xml version="1.0" encoding="utf-8"?>
<ds:datastoreItem xmlns:ds="http://schemas.openxmlformats.org/officeDocument/2006/customXml" ds:itemID="{82E93562-B860-4CB4-B60B-4FDE1910552E}"/>
</file>

<file path=customXml/itemProps6.xml><?xml version="1.0" encoding="utf-8"?>
<ds:datastoreItem xmlns:ds="http://schemas.openxmlformats.org/officeDocument/2006/customXml" ds:itemID="{D5C24E4F-25C3-4C95-8A0F-E848B7425FAC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5</Pages>
  <Words>1246</Words>
  <Characters>9335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10560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PW_TEA_Virtual_Welding_Efficiency_HU</dc:title>
  <dc:subject/>
  <dc:creator>Demirok Fidan</dc:creator>
  <cp:keywords/>
  <cp:lastModifiedBy>Hemetsberger Susanne</cp:lastModifiedBy>
  <cp:revision>2</cp:revision>
  <cp:lastPrinted>2016-07-21T12:13:00Z</cp:lastPrinted>
  <dcterms:created xsi:type="dcterms:W3CDTF">2021-02-26T07:31:00Z</dcterms:created>
  <dcterms:modified xsi:type="dcterms:W3CDTF">2021-02-26T07:31:00Z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orkflowChangePath">
    <vt:lpwstr>6d1b5151-d866-4942-aea1-17c7cb28edce,23;6d1b5151-d866-4942-aea1-17c7cb28edce,23;6d1b5151-d866-4942-aea1-17c7cb28edce,23;6d1b5151-d866-4942-aea1-17c7cb28edce,23;6d1b5151-d866-4942-aea1-17c7cb28edce,23;6d1b5151-d866-4942-aea1-17c7cb28edce,27;84063e84-3b90-4264-9d91-20c80f9713f8,81;84063e84-3b90-4264-9d91-20c80f9713f8,81;84063e84-3b90-4264-9d91-20c80f9713f8,85;84063e84-3b90-4264-9d91-20c80f9713f8,98;</vt:lpwstr>
  </property>
  <property fmtid="{D5CDD505-2E9C-101B-9397-08002B2CF9AE}" pid="10" name="_docset_NoMedatataSyncRequired">
    <vt:lpwstr>False</vt:lpwstr>
  </property>
  <property fmtid="{D5CDD505-2E9C-101B-9397-08002B2CF9AE}" pid="11" name="Language">
    <vt:lpwstr>255;##HU|16005b7f-bc42-455a-bcc7-5a5b7ef1f297</vt:lpwstr>
  </property>
  <property fmtid="{D5CDD505-2E9C-101B-9397-08002B2CF9AE}" pid="12" name="FroConDoc_language">
    <vt:lpwstr>1;#DE|676160ea-61f7-4cef-8b4c-1724dec2206e</vt:lpwstr>
  </property>
</Properties>
</file>