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B40938" w:rsidRDefault="00377B4F" w:rsidP="003F6E14">
      <w:pPr>
        <w:rPr>
          <w:rFonts w:cs="Arial"/>
          <w:lang w:val="de-DE"/>
        </w:rPr>
      </w:pPr>
    </w:p>
    <w:p w14:paraId="60EBC3AD" w14:textId="77777777" w:rsidR="006021F3" w:rsidRPr="00B40938" w:rsidRDefault="006021F3" w:rsidP="003F6E14">
      <w:pPr>
        <w:rPr>
          <w:rFonts w:cs="Arial"/>
          <w:lang w:val="de-DE"/>
        </w:rPr>
      </w:pPr>
    </w:p>
    <w:p w14:paraId="4FBEA75A" w14:textId="77777777" w:rsidR="006021F3" w:rsidRPr="00B40938" w:rsidRDefault="006021F3" w:rsidP="003F6E14">
      <w:pPr>
        <w:rPr>
          <w:rFonts w:cs="Arial"/>
          <w:lang w:val="de-DE"/>
        </w:rPr>
        <w:sectPr w:rsidR="006021F3" w:rsidRPr="00B40938" w:rsidSect="008527B9">
          <w:headerReference w:type="default" r:id="rId8"/>
          <w:footerReference w:type="default" r:id="rId9"/>
          <w:pgSz w:w="11906" w:h="16838"/>
          <w:pgMar w:top="1977" w:right="746" w:bottom="1134" w:left="1260" w:header="708" w:footer="481" w:gutter="0"/>
          <w:cols w:space="708"/>
          <w:docGrid w:linePitch="360"/>
        </w:sectPr>
      </w:pPr>
    </w:p>
    <w:p w14:paraId="602709ED" w14:textId="41D3D7A2" w:rsidR="005B7715" w:rsidRPr="006438C9" w:rsidRDefault="00B95F9B" w:rsidP="003F6E14">
      <w:pPr>
        <w:pStyle w:val="berschrift1"/>
        <w:spacing w:before="0" w:after="0"/>
        <w:rPr>
          <w:lang w:val="de-DE"/>
        </w:rPr>
      </w:pPr>
      <w:r w:rsidRPr="00B40938">
        <w:rPr>
          <w:rFonts w:hint="eastAsia"/>
        </w:rPr>
        <w:t>应用案例</w:t>
      </w:r>
    </w:p>
    <w:p w14:paraId="54B4A7F5" w14:textId="77777777" w:rsidR="00A206DD" w:rsidRPr="006438C9" w:rsidRDefault="00A206DD" w:rsidP="003F6E14">
      <w:pPr>
        <w:rPr>
          <w:rFonts w:cs="Arial"/>
          <w:szCs w:val="20"/>
          <w:lang w:val="de-DE"/>
        </w:rPr>
      </w:pPr>
    </w:p>
    <w:p w14:paraId="319C3A32" w14:textId="77777777" w:rsidR="003F6E14" w:rsidRPr="00B40938" w:rsidRDefault="003F6E14" w:rsidP="003F6E14">
      <w:pPr>
        <w:pStyle w:val="Titel"/>
        <w:pBdr>
          <w:bottom w:val="none" w:sz="0" w:space="0" w:color="auto"/>
        </w:pBdr>
        <w:spacing w:after="0"/>
        <w:rPr>
          <w:rFonts w:ascii="Arial" w:hAnsi="Arial"/>
          <w:b/>
          <w:color w:val="000000"/>
          <w:sz w:val="28"/>
        </w:rPr>
      </w:pPr>
    </w:p>
    <w:p w14:paraId="4E35C4F4" w14:textId="77777777" w:rsidR="00B95F9B" w:rsidRPr="00B40938" w:rsidRDefault="00B95F9B" w:rsidP="00B95F9B">
      <w:pPr>
        <w:pStyle w:val="Titel"/>
        <w:pBdr>
          <w:bottom w:val="none" w:sz="0" w:space="0" w:color="auto"/>
        </w:pBdr>
        <w:spacing w:after="0"/>
        <w:rPr>
          <w:rFonts w:ascii="Arial" w:hAnsi="Arial"/>
          <w:b/>
          <w:color w:val="000000"/>
          <w:sz w:val="28"/>
        </w:rPr>
      </w:pPr>
      <w:r w:rsidRPr="00B40938">
        <w:rPr>
          <w:rFonts w:ascii="Arial" w:hAnsi="Arial" w:hint="eastAsia"/>
          <w:b/>
          <w:color w:val="000000"/>
          <w:sz w:val="28"/>
        </w:rPr>
        <w:t>生产率提高</w:t>
      </w:r>
      <w:r w:rsidRPr="00B40938">
        <w:rPr>
          <w:rFonts w:ascii="Arial" w:hAnsi="Arial" w:hint="eastAsia"/>
          <w:b/>
          <w:color w:val="000000"/>
          <w:sz w:val="28"/>
        </w:rPr>
        <w:t xml:space="preserve"> 65%</w:t>
      </w:r>
    </w:p>
    <w:p w14:paraId="7FD1970F" w14:textId="77777777" w:rsidR="00B95F9B" w:rsidRPr="00B40938" w:rsidRDefault="00B95F9B" w:rsidP="00B95F9B">
      <w:pPr>
        <w:pStyle w:val="Titel"/>
        <w:pBdr>
          <w:bottom w:val="none" w:sz="0" w:space="0" w:color="auto"/>
        </w:pBdr>
        <w:spacing w:after="0"/>
        <w:rPr>
          <w:rFonts w:ascii="Arial" w:hAnsi="Arial" w:cs="Arial"/>
          <w:b/>
          <w:color w:val="auto"/>
          <w:spacing w:val="0"/>
          <w:kern w:val="0"/>
          <w:sz w:val="20"/>
          <w:szCs w:val="20"/>
        </w:rPr>
      </w:pPr>
      <w:proofErr w:type="spellStart"/>
      <w:r w:rsidRPr="00B40938">
        <w:rPr>
          <w:rFonts w:ascii="Arial" w:hAnsi="Arial" w:hint="eastAsia"/>
          <w:b/>
          <w:color w:val="auto"/>
          <w:sz w:val="20"/>
        </w:rPr>
        <w:t>Painco</w:t>
      </w:r>
      <w:proofErr w:type="spellEnd"/>
      <w:r w:rsidRPr="00B40938">
        <w:rPr>
          <w:rFonts w:ascii="Arial" w:hAnsi="Arial" w:hint="eastAsia"/>
          <w:b/>
          <w:color w:val="auto"/>
          <w:sz w:val="20"/>
        </w:rPr>
        <w:t xml:space="preserve"> </w:t>
      </w:r>
      <w:r w:rsidRPr="00B40938">
        <w:rPr>
          <w:rFonts w:ascii="Arial" w:hAnsi="Arial" w:hint="eastAsia"/>
          <w:b/>
          <w:color w:val="auto"/>
          <w:sz w:val="20"/>
        </w:rPr>
        <w:t>受益于借助</w:t>
      </w:r>
      <w:r w:rsidRPr="00B40938">
        <w:rPr>
          <w:rFonts w:ascii="Arial" w:hAnsi="Arial" w:hint="eastAsia"/>
          <w:b/>
          <w:color w:val="auto"/>
          <w:sz w:val="20"/>
        </w:rPr>
        <w:t xml:space="preserve"> TPS 600i </w:t>
      </w:r>
      <w:r w:rsidRPr="00B40938">
        <w:rPr>
          <w:rFonts w:ascii="Arial" w:hAnsi="Arial" w:hint="eastAsia"/>
          <w:b/>
          <w:color w:val="auto"/>
          <w:sz w:val="20"/>
        </w:rPr>
        <w:t>实现的高性能焊接</w:t>
      </w:r>
    </w:p>
    <w:p w14:paraId="34417517" w14:textId="77777777" w:rsidR="00B95F9B" w:rsidRPr="006438C9" w:rsidRDefault="00B95F9B" w:rsidP="00D52998">
      <w:pPr>
        <w:rPr>
          <w:rFonts w:cs="Arial"/>
          <w:szCs w:val="20"/>
          <w:lang w:val="de-DE"/>
        </w:rPr>
      </w:pPr>
    </w:p>
    <w:p w14:paraId="33FD2C93" w14:textId="77777777" w:rsidR="00D22247" w:rsidRPr="006438C9" w:rsidRDefault="00D22247" w:rsidP="00D52998">
      <w:pPr>
        <w:rPr>
          <w:rFonts w:cs="Arial"/>
          <w:szCs w:val="20"/>
          <w:lang w:val="de-DE"/>
        </w:rPr>
      </w:pPr>
    </w:p>
    <w:p w14:paraId="01BC7325" w14:textId="77777777" w:rsidR="00B95F9B" w:rsidRPr="00B40938" w:rsidRDefault="00B95F9B" w:rsidP="00B95F9B">
      <w:pPr>
        <w:rPr>
          <w:b/>
        </w:rPr>
      </w:pPr>
      <w:r w:rsidRPr="00B40938">
        <w:rPr>
          <w:rFonts w:hint="eastAsia"/>
          <w:b/>
        </w:rPr>
        <w:t>巴西公司</w:t>
      </w:r>
      <w:r w:rsidRPr="006438C9">
        <w:rPr>
          <w:rFonts w:hint="eastAsia"/>
          <w:b/>
          <w:lang w:val="de-DE"/>
        </w:rPr>
        <w:t xml:space="preserve"> </w:t>
      </w:r>
      <w:proofErr w:type="spellStart"/>
      <w:r w:rsidRPr="006438C9">
        <w:rPr>
          <w:rFonts w:hint="eastAsia"/>
          <w:b/>
          <w:lang w:val="de-DE"/>
        </w:rPr>
        <w:t>Painco</w:t>
      </w:r>
      <w:proofErr w:type="spellEnd"/>
      <w:r w:rsidRPr="006438C9">
        <w:rPr>
          <w:rFonts w:hint="eastAsia"/>
          <w:b/>
          <w:lang w:val="de-DE"/>
        </w:rPr>
        <w:t xml:space="preserve"> </w:t>
      </w:r>
      <w:r w:rsidRPr="00B40938">
        <w:rPr>
          <w:rFonts w:hint="eastAsia"/>
          <w:b/>
        </w:rPr>
        <w:t>采用自动化焊接工作站为工程机械和商业运输等不同行业生产钣金焊接部件和组件。然而最近</w:t>
      </w:r>
      <w:r w:rsidRPr="006438C9">
        <w:rPr>
          <w:rFonts w:hint="eastAsia"/>
          <w:b/>
          <w:lang w:val="de-DE"/>
        </w:rPr>
        <w:t>，</w:t>
      </w:r>
      <w:r w:rsidRPr="00B40938">
        <w:rPr>
          <w:rFonts w:hint="eastAsia"/>
          <w:b/>
        </w:rPr>
        <w:t>由于</w:t>
      </w:r>
      <w:r w:rsidRPr="006438C9">
        <w:rPr>
          <w:rFonts w:hint="eastAsia"/>
          <w:b/>
          <w:lang w:val="de-DE"/>
        </w:rPr>
        <w:t xml:space="preserve"> </w:t>
      </w:r>
      <w:proofErr w:type="spellStart"/>
      <w:r w:rsidRPr="006438C9">
        <w:rPr>
          <w:rFonts w:hint="eastAsia"/>
          <w:b/>
          <w:lang w:val="de-DE"/>
        </w:rPr>
        <w:t>Painco</w:t>
      </w:r>
      <w:proofErr w:type="spellEnd"/>
      <w:r w:rsidRPr="006438C9">
        <w:rPr>
          <w:rFonts w:hint="eastAsia"/>
          <w:b/>
          <w:lang w:val="de-DE"/>
        </w:rPr>
        <w:t xml:space="preserve"> </w:t>
      </w:r>
      <w:r w:rsidRPr="00B40938">
        <w:rPr>
          <w:rFonts w:hint="eastAsia"/>
          <w:b/>
        </w:rPr>
        <w:t>正在经历增长期</w:t>
      </w:r>
      <w:r w:rsidRPr="006438C9">
        <w:rPr>
          <w:rFonts w:hint="eastAsia"/>
          <w:b/>
          <w:lang w:val="de-DE"/>
        </w:rPr>
        <w:t>，</w:t>
      </w:r>
      <w:r w:rsidRPr="00B40938">
        <w:rPr>
          <w:rFonts w:hint="eastAsia"/>
          <w:b/>
        </w:rPr>
        <w:t>其现有的焊接系统已无法满足不断增长的需求</w:t>
      </w:r>
      <w:r w:rsidRPr="006438C9">
        <w:rPr>
          <w:rFonts w:hint="eastAsia"/>
          <w:b/>
          <w:lang w:val="de-DE"/>
        </w:rPr>
        <w:t>，</w:t>
      </w:r>
      <w:r w:rsidRPr="00B40938">
        <w:rPr>
          <w:rFonts w:hint="eastAsia"/>
          <w:b/>
        </w:rPr>
        <w:t>因此不得不对机器人的生产率进行评估。而</w:t>
      </w:r>
      <w:r w:rsidRPr="00B40938">
        <w:rPr>
          <w:rFonts w:hint="eastAsia"/>
          <w:b/>
        </w:rPr>
        <w:t xml:space="preserve"> TPS 600i </w:t>
      </w:r>
      <w:r w:rsidRPr="00B40938">
        <w:rPr>
          <w:rFonts w:hint="eastAsia"/>
          <w:b/>
        </w:rPr>
        <w:t>为该制造商提供了完美的解决方案。</w:t>
      </w:r>
    </w:p>
    <w:p w14:paraId="3599FD4D" w14:textId="77777777" w:rsidR="00B95F9B" w:rsidRPr="00B40938" w:rsidRDefault="00B95F9B" w:rsidP="00B95F9B">
      <w:pPr>
        <w:rPr>
          <w:b/>
        </w:rPr>
      </w:pPr>
    </w:p>
    <w:p w14:paraId="16B05641" w14:textId="77777777" w:rsidR="001762AF" w:rsidRPr="00B40938" w:rsidRDefault="001762AF" w:rsidP="00B95F9B">
      <w:pPr>
        <w:rPr>
          <w:b/>
        </w:rPr>
      </w:pPr>
    </w:p>
    <w:p w14:paraId="6F9748EA" w14:textId="77777777" w:rsidR="00B95F9B" w:rsidRPr="00B40938" w:rsidRDefault="00B95F9B" w:rsidP="00B95F9B">
      <w:r w:rsidRPr="00B40938">
        <w:rPr>
          <w:rFonts w:hint="eastAsia"/>
        </w:rPr>
        <w:t>在世界范围内，制造业的数字化和自动化程度正在不断加深。巴西作为其中一个主要增长市场也在大举投资数字技术。总部位于圣保罗州里奥达斯佩德拉斯的</w:t>
      </w:r>
      <w:r w:rsidRPr="00B40938">
        <w:rPr>
          <w:rFonts w:hint="eastAsia"/>
        </w:rPr>
        <w:t xml:space="preserve"> </w:t>
      </w:r>
      <w:proofErr w:type="spellStart"/>
      <w:r w:rsidRPr="00B40938">
        <w:rPr>
          <w:rFonts w:hint="eastAsia"/>
        </w:rPr>
        <w:t>Painco</w:t>
      </w:r>
      <w:proofErr w:type="spellEnd"/>
      <w:r w:rsidRPr="00B40938">
        <w:rPr>
          <w:rFonts w:hint="eastAsia"/>
        </w:rPr>
        <w:t xml:space="preserve"> </w:t>
      </w:r>
      <w:r w:rsidRPr="00B40938">
        <w:rPr>
          <w:rFonts w:hint="eastAsia"/>
        </w:rPr>
        <w:t>公司也发现了当前的数字化和自动化趋势，因此在其生产区内纳入了机器人辅助焊接工作站。作为碳钢板焊接部件和组件的领先供应商，</w:t>
      </w:r>
      <w:proofErr w:type="spellStart"/>
      <w:r w:rsidRPr="00B40938">
        <w:rPr>
          <w:rFonts w:hint="eastAsia"/>
        </w:rPr>
        <w:t>Painco</w:t>
      </w:r>
      <w:proofErr w:type="spellEnd"/>
      <w:r w:rsidRPr="00B40938">
        <w:rPr>
          <w:rFonts w:hint="eastAsia"/>
        </w:rPr>
        <w:t xml:space="preserve"> </w:t>
      </w:r>
      <w:r w:rsidRPr="00B40938">
        <w:rPr>
          <w:rFonts w:hint="eastAsia"/>
        </w:rPr>
        <w:t>服务于各行各业，尤其是工程机械和商业运输行业。上述行业中使用的针对极端应用条件而设计的金属厚度给该公司带来了巨大的挑战。</w:t>
      </w:r>
      <w:r w:rsidRPr="00B40938">
        <w:rPr>
          <w:rFonts w:hint="eastAsia"/>
        </w:rPr>
        <w:t xml:space="preserve"> </w:t>
      </w:r>
    </w:p>
    <w:p w14:paraId="0D273CCC" w14:textId="77777777" w:rsidR="00B95F9B" w:rsidRPr="00B40938" w:rsidRDefault="00B95F9B" w:rsidP="00B95F9B"/>
    <w:p w14:paraId="19D536F7" w14:textId="77777777" w:rsidR="00B95F9B" w:rsidRPr="00B40938" w:rsidRDefault="00B95F9B" w:rsidP="00B95F9B">
      <w:r w:rsidRPr="00B40938">
        <w:rPr>
          <w:rFonts w:hint="eastAsia"/>
        </w:rPr>
        <w:t>机器人焊接工作站具有显著提高生产率的巨大潜力，但该公司很快发现，使用仅有</w:t>
      </w:r>
      <w:r w:rsidRPr="00B40938">
        <w:rPr>
          <w:rFonts w:hint="eastAsia"/>
        </w:rPr>
        <w:t xml:space="preserve"> 350 A </w:t>
      </w:r>
      <w:r w:rsidRPr="00B40938">
        <w:rPr>
          <w:rFonts w:hint="eastAsia"/>
        </w:rPr>
        <w:t>功率的焊接系统时这种优势大部分都丧失了，这是由于焊缝质量和焊接速度远远不能满足要求，进而导致了大量废品以及</w:t>
      </w:r>
      <w:r w:rsidRPr="00B40938">
        <w:rPr>
          <w:rFonts w:hint="eastAsia"/>
        </w:rPr>
        <w:t xml:space="preserve"> </w:t>
      </w:r>
      <w:proofErr w:type="spellStart"/>
      <w:r w:rsidRPr="00B40938">
        <w:rPr>
          <w:rFonts w:hint="eastAsia"/>
        </w:rPr>
        <w:t>Painco</w:t>
      </w:r>
      <w:proofErr w:type="spellEnd"/>
      <w:r w:rsidRPr="00B40938">
        <w:rPr>
          <w:rFonts w:hint="eastAsia"/>
        </w:rPr>
        <w:t xml:space="preserve"> </w:t>
      </w:r>
      <w:r w:rsidRPr="00B40938">
        <w:rPr>
          <w:rFonts w:hint="eastAsia"/>
        </w:rPr>
        <w:t>生产力停滞不前。</w:t>
      </w:r>
    </w:p>
    <w:p w14:paraId="23AA623F" w14:textId="77777777" w:rsidR="00B95F9B" w:rsidRPr="00B40938" w:rsidRDefault="00B95F9B" w:rsidP="00B95F9B"/>
    <w:p w14:paraId="5A87CD6C" w14:textId="2F597FBA" w:rsidR="00B95F9B" w:rsidRPr="00B40938" w:rsidRDefault="00B95F9B" w:rsidP="00B95F9B">
      <w:pPr>
        <w:rPr>
          <w:b/>
        </w:rPr>
      </w:pPr>
      <w:r w:rsidRPr="00B40938">
        <w:rPr>
          <w:rFonts w:hint="eastAsia"/>
          <w:b/>
        </w:rPr>
        <w:t>一样的机器人，更高的效率</w:t>
      </w:r>
    </w:p>
    <w:p w14:paraId="04B4DA13" w14:textId="77777777" w:rsidR="000A2764" w:rsidRPr="00B40938" w:rsidRDefault="000A2764" w:rsidP="00B95F9B"/>
    <w:p w14:paraId="26E08D77" w14:textId="77777777" w:rsidR="00B95F9B" w:rsidRPr="00B40938" w:rsidRDefault="00B95F9B" w:rsidP="00B95F9B">
      <w:r w:rsidRPr="00B40938">
        <w:rPr>
          <w:rFonts w:hint="eastAsia"/>
        </w:rPr>
        <w:t>要达到所需生产率只需更换现有焊接系统即可，无需添加机器人焊接工作站。伏能士</w:t>
      </w:r>
      <w:r w:rsidRPr="00B40938">
        <w:rPr>
          <w:rFonts w:hint="eastAsia"/>
        </w:rPr>
        <w:t xml:space="preserve"> TPS 600i </w:t>
      </w:r>
      <w:r w:rsidRPr="00B40938">
        <w:rPr>
          <w:rFonts w:hint="eastAsia"/>
        </w:rPr>
        <w:t>电源是实现这一目标的理想系统：其焊接电流可达</w:t>
      </w:r>
      <w:r w:rsidRPr="00B40938">
        <w:rPr>
          <w:rFonts w:hint="eastAsia"/>
        </w:rPr>
        <w:t xml:space="preserve"> 600 A</w:t>
      </w:r>
      <w:r w:rsidRPr="00B40938">
        <w:rPr>
          <w:rFonts w:hint="eastAsia"/>
        </w:rPr>
        <w:t>，加上</w:t>
      </w:r>
      <w:r w:rsidRPr="00B40938">
        <w:rPr>
          <w:rFonts w:hint="eastAsia"/>
        </w:rPr>
        <w:t xml:space="preserve"> Pulse Multi Control (PMC) </w:t>
      </w:r>
      <w:r w:rsidRPr="00B40938">
        <w:rPr>
          <w:rFonts w:hint="eastAsia"/>
        </w:rPr>
        <w:t>焊接工艺，意味着预期目标可轻松实现。</w:t>
      </w:r>
      <w:r w:rsidRPr="00B40938">
        <w:rPr>
          <w:rFonts w:hint="eastAsia"/>
        </w:rPr>
        <w:t xml:space="preserve"> </w:t>
      </w:r>
    </w:p>
    <w:p w14:paraId="3554054D" w14:textId="77777777" w:rsidR="00B95F9B" w:rsidRPr="00B40938" w:rsidRDefault="00B95F9B" w:rsidP="00B95F9B"/>
    <w:p w14:paraId="0F9FD0EC" w14:textId="77777777" w:rsidR="00B95F9B" w:rsidRPr="00B40938" w:rsidRDefault="00B95F9B" w:rsidP="00B95F9B">
      <w:pPr>
        <w:rPr>
          <w:b/>
        </w:rPr>
      </w:pPr>
      <w:proofErr w:type="spellStart"/>
      <w:r w:rsidRPr="00B40938">
        <w:rPr>
          <w:rFonts w:hint="eastAsia"/>
          <w:b/>
        </w:rPr>
        <w:t>Painco</w:t>
      </w:r>
      <w:proofErr w:type="spellEnd"/>
      <w:r w:rsidRPr="00B40938">
        <w:rPr>
          <w:rFonts w:hint="eastAsia"/>
          <w:b/>
        </w:rPr>
        <w:t xml:space="preserve"> </w:t>
      </w:r>
      <w:r w:rsidRPr="00B40938">
        <w:rPr>
          <w:rFonts w:hint="eastAsia"/>
          <w:b/>
        </w:rPr>
        <w:t>与</w:t>
      </w:r>
      <w:r w:rsidRPr="00B40938">
        <w:rPr>
          <w:rFonts w:hint="eastAsia"/>
          <w:b/>
        </w:rPr>
        <w:t xml:space="preserve"> PMC</w:t>
      </w:r>
    </w:p>
    <w:p w14:paraId="291EB397" w14:textId="77777777" w:rsidR="000A2764" w:rsidRPr="00B40938" w:rsidRDefault="000A2764" w:rsidP="00B95F9B"/>
    <w:p w14:paraId="011E942D" w14:textId="1EFD62AB" w:rsidR="00B95F9B" w:rsidRPr="00B40938" w:rsidRDefault="00B95F9B" w:rsidP="00B95F9B">
      <w:r w:rsidRPr="00B40938">
        <w:rPr>
          <w:rFonts w:hint="eastAsia"/>
        </w:rPr>
        <w:t>在采购焊接装备时，</w:t>
      </w:r>
      <w:proofErr w:type="spellStart"/>
      <w:r w:rsidRPr="00B40938">
        <w:rPr>
          <w:rFonts w:hint="eastAsia"/>
        </w:rPr>
        <w:t>Painco</w:t>
      </w:r>
      <w:proofErr w:type="spellEnd"/>
      <w:r w:rsidRPr="00B40938">
        <w:rPr>
          <w:rFonts w:hint="eastAsia"/>
        </w:rPr>
        <w:t xml:space="preserve"> </w:t>
      </w:r>
      <w:r w:rsidRPr="00B40938">
        <w:rPr>
          <w:rFonts w:hint="eastAsia"/>
        </w:rPr>
        <w:t>特意选择了升级为</w:t>
      </w:r>
      <w:r w:rsidRPr="00B40938">
        <w:rPr>
          <w:rFonts w:hint="eastAsia"/>
        </w:rPr>
        <w:t xml:space="preserve"> Pulse Multi Control (PMC) </w:t>
      </w:r>
      <w:r w:rsidRPr="00B40938">
        <w:rPr>
          <w:rFonts w:hint="eastAsia"/>
        </w:rPr>
        <w:t>焊接产品包。在其全新配备的生产设施中，</w:t>
      </w:r>
      <w:proofErr w:type="spellStart"/>
      <w:r w:rsidRPr="00B40938">
        <w:rPr>
          <w:rFonts w:hint="eastAsia"/>
        </w:rPr>
        <w:t>Painco</w:t>
      </w:r>
      <w:proofErr w:type="spellEnd"/>
      <w:r w:rsidRPr="00B40938">
        <w:rPr>
          <w:rFonts w:hint="eastAsia"/>
        </w:rPr>
        <w:t xml:space="preserve"> </w:t>
      </w:r>
      <w:r w:rsidRPr="00B40938">
        <w:rPr>
          <w:rFonts w:hint="eastAsia"/>
        </w:rPr>
        <w:t>发现脉冲电弧可显著改善熔滴过渡效果，使焊接速度大幅提高。此外，他们注意到两个明显的好处：“我们能够检测到极低的热输入且焊接飞溅大幅减少。这样一来便可获得完美焊缝且废品率大大减小，随之而来的还有生产力的进一步提高</w:t>
      </w:r>
      <w:r w:rsidRPr="00B40938">
        <w:rPr>
          <w:rFonts w:hint="eastAsia"/>
        </w:rPr>
        <w:t xml:space="preserve"> - </w:t>
      </w:r>
      <w:r w:rsidRPr="00B40938">
        <w:rPr>
          <w:rFonts w:hint="eastAsia"/>
        </w:rPr>
        <w:t>总计高达</w:t>
      </w:r>
      <w:r w:rsidRPr="00B40938">
        <w:rPr>
          <w:rFonts w:hint="eastAsia"/>
        </w:rPr>
        <w:t xml:space="preserve"> 65%</w:t>
      </w:r>
      <w:r w:rsidRPr="00B40938">
        <w:rPr>
          <w:rFonts w:hint="eastAsia"/>
        </w:rPr>
        <w:t>！这使得我们每个月可节省约</w:t>
      </w:r>
      <w:r w:rsidRPr="00B40938">
        <w:rPr>
          <w:rFonts w:hint="eastAsia"/>
        </w:rPr>
        <w:t xml:space="preserve"> 120 </w:t>
      </w:r>
      <w:r w:rsidRPr="00B40938">
        <w:rPr>
          <w:rFonts w:hint="eastAsia"/>
        </w:rPr>
        <w:t>小时的工作时间，”运营经理</w:t>
      </w:r>
      <w:r w:rsidRPr="00B40938">
        <w:rPr>
          <w:rFonts w:hint="eastAsia"/>
        </w:rPr>
        <w:t xml:space="preserve"> Rafael Severino </w:t>
      </w:r>
      <w:r w:rsidRPr="00B40938">
        <w:rPr>
          <w:rFonts w:hint="eastAsia"/>
        </w:rPr>
        <w:t>激动地表示。“同时，相比于购买更多的机器人焊接工作站，投资新设备的经济性更佳。”</w:t>
      </w:r>
      <w:r w:rsidRPr="00B40938">
        <w:rPr>
          <w:rFonts w:hint="eastAsia"/>
        </w:rPr>
        <w:t xml:space="preserve"> </w:t>
      </w:r>
    </w:p>
    <w:p w14:paraId="3A50CACA" w14:textId="77777777" w:rsidR="0002482B" w:rsidRPr="00B40938" w:rsidRDefault="0002482B" w:rsidP="00D52998">
      <w:pPr>
        <w:rPr>
          <w:rFonts w:cs="Arial"/>
          <w:szCs w:val="20"/>
        </w:rPr>
      </w:pPr>
    </w:p>
    <w:p w14:paraId="136EDB9E" w14:textId="77777777" w:rsidR="00D52998" w:rsidRDefault="00D52998" w:rsidP="00A3378D">
      <w:pPr>
        <w:rPr>
          <w:rFonts w:cs="Arial"/>
          <w:szCs w:val="20"/>
        </w:rPr>
      </w:pPr>
    </w:p>
    <w:p w14:paraId="4D50EE42" w14:textId="77777777" w:rsidR="006438C9" w:rsidRPr="00B40938" w:rsidRDefault="006438C9" w:rsidP="00A3378D">
      <w:pPr>
        <w:rPr>
          <w:rFonts w:cs="Arial"/>
          <w:szCs w:val="20"/>
        </w:rPr>
      </w:pPr>
    </w:p>
    <w:p w14:paraId="7C8088C8" w14:textId="4E37CA19" w:rsidR="0006607B" w:rsidRPr="00B40938" w:rsidRDefault="006438C9" w:rsidP="0006607B">
      <w:pPr>
        <w:rPr>
          <w:rFonts w:cs="Arial"/>
          <w:i/>
          <w:szCs w:val="20"/>
        </w:rPr>
      </w:pPr>
      <w:r>
        <w:rPr>
          <w:rFonts w:hint="eastAsia"/>
          <w:i/>
        </w:rPr>
        <w:t>913</w:t>
      </w:r>
      <w:r w:rsidR="001762AF" w:rsidRPr="00B40938">
        <w:rPr>
          <w:rFonts w:hint="eastAsia"/>
          <w:i/>
        </w:rPr>
        <w:t xml:space="preserve"> </w:t>
      </w:r>
      <w:r w:rsidR="001762AF" w:rsidRPr="00B40938">
        <w:rPr>
          <w:rFonts w:hint="eastAsia"/>
          <w:i/>
        </w:rPr>
        <w:t>字</w:t>
      </w:r>
    </w:p>
    <w:p w14:paraId="1BE92517" w14:textId="77777777" w:rsidR="0073576C" w:rsidRPr="00B40938" w:rsidRDefault="0073576C" w:rsidP="00A3378D">
      <w:pPr>
        <w:rPr>
          <w:rFonts w:cs="Arial"/>
          <w:szCs w:val="20"/>
        </w:rPr>
      </w:pPr>
    </w:p>
    <w:p w14:paraId="4180B628" w14:textId="77777777" w:rsidR="001762AF" w:rsidRDefault="001762AF" w:rsidP="00A3378D">
      <w:pPr>
        <w:rPr>
          <w:rFonts w:cs="Arial"/>
          <w:szCs w:val="20"/>
        </w:rPr>
      </w:pPr>
    </w:p>
    <w:p w14:paraId="34D13743" w14:textId="77777777" w:rsidR="006438C9" w:rsidRPr="00B40938" w:rsidRDefault="006438C9" w:rsidP="00A3378D">
      <w:pPr>
        <w:rPr>
          <w:rFonts w:cs="Arial"/>
          <w:szCs w:val="20"/>
        </w:rPr>
      </w:pPr>
    </w:p>
    <w:p w14:paraId="05BD4743" w14:textId="237CB1B8" w:rsidR="001762AF" w:rsidRPr="00B40938" w:rsidRDefault="001762AF" w:rsidP="001762AF">
      <w:pPr>
        <w:rPr>
          <w:i/>
        </w:rPr>
      </w:pPr>
      <w:r w:rsidRPr="00B40938">
        <w:rPr>
          <w:rFonts w:hint="eastAsia"/>
          <w:b/>
          <w:bCs/>
          <w:i/>
        </w:rPr>
        <w:t>导航标题：</w:t>
      </w:r>
      <w:r w:rsidRPr="00B40938">
        <w:rPr>
          <w:rFonts w:hint="eastAsia"/>
          <w:i/>
        </w:rPr>
        <w:t>用户报告：</w:t>
      </w:r>
      <w:proofErr w:type="spellStart"/>
      <w:r w:rsidRPr="00B40938">
        <w:rPr>
          <w:rFonts w:hint="eastAsia"/>
          <w:i/>
        </w:rPr>
        <w:t>Painco</w:t>
      </w:r>
      <w:proofErr w:type="spellEnd"/>
      <w:r w:rsidRPr="00B40938">
        <w:rPr>
          <w:rFonts w:hint="eastAsia"/>
          <w:i/>
        </w:rPr>
        <w:t xml:space="preserve"> </w:t>
      </w:r>
      <w:r w:rsidRPr="00B40938">
        <w:rPr>
          <w:rFonts w:hint="eastAsia"/>
          <w:i/>
        </w:rPr>
        <w:t>受益于</w:t>
      </w:r>
      <w:r w:rsidRPr="00B40938">
        <w:rPr>
          <w:rFonts w:hint="eastAsia"/>
          <w:i/>
        </w:rPr>
        <w:t xml:space="preserve"> TPS600i </w:t>
      </w:r>
    </w:p>
    <w:p w14:paraId="496399E6" w14:textId="77777777" w:rsidR="001762AF" w:rsidRPr="00B40938" w:rsidRDefault="001762AF" w:rsidP="001762AF">
      <w:pPr>
        <w:rPr>
          <w:i/>
        </w:rPr>
      </w:pPr>
      <w:r w:rsidRPr="00B40938">
        <w:rPr>
          <w:rFonts w:hint="eastAsia"/>
          <w:b/>
          <w:bCs/>
          <w:i/>
        </w:rPr>
        <w:t>显示名称：</w:t>
      </w:r>
      <w:r w:rsidRPr="00B40938">
        <w:rPr>
          <w:rFonts w:hint="eastAsia"/>
          <w:i/>
        </w:rPr>
        <w:t>painco-tps600i</w:t>
      </w:r>
    </w:p>
    <w:p w14:paraId="0D13EE1D" w14:textId="76309994" w:rsidR="001762AF" w:rsidRPr="00B40938" w:rsidRDefault="001762AF" w:rsidP="001762AF">
      <w:pPr>
        <w:rPr>
          <w:i/>
        </w:rPr>
      </w:pPr>
      <w:r w:rsidRPr="00B40938">
        <w:rPr>
          <w:rFonts w:hint="eastAsia"/>
          <w:b/>
          <w:bCs/>
          <w:i/>
        </w:rPr>
        <w:t>网页标题：</w:t>
      </w:r>
      <w:r w:rsidRPr="00B40938">
        <w:rPr>
          <w:rFonts w:hint="eastAsia"/>
          <w:i/>
        </w:rPr>
        <w:t>与伏能士合作后</w:t>
      </w:r>
      <w:r w:rsidRPr="00B40938">
        <w:rPr>
          <w:rFonts w:hint="eastAsia"/>
          <w:i/>
        </w:rPr>
        <w:t xml:space="preserve"> </w:t>
      </w:r>
      <w:proofErr w:type="spellStart"/>
      <w:r w:rsidRPr="00B40938">
        <w:rPr>
          <w:rFonts w:hint="eastAsia"/>
          <w:i/>
        </w:rPr>
        <w:t>Painco</w:t>
      </w:r>
      <w:proofErr w:type="spellEnd"/>
      <w:r w:rsidRPr="00B40938">
        <w:rPr>
          <w:rFonts w:hint="eastAsia"/>
          <w:i/>
        </w:rPr>
        <w:t xml:space="preserve"> </w:t>
      </w:r>
      <w:r w:rsidRPr="00B40938">
        <w:rPr>
          <w:rFonts w:hint="eastAsia"/>
          <w:i/>
        </w:rPr>
        <w:t>的生产率提高了</w:t>
      </w:r>
      <w:r w:rsidRPr="00B40938">
        <w:rPr>
          <w:rFonts w:hint="eastAsia"/>
          <w:i/>
        </w:rPr>
        <w:t xml:space="preserve"> 65%</w:t>
      </w:r>
    </w:p>
    <w:p w14:paraId="3BF5430B" w14:textId="0BCE0F92" w:rsidR="001762AF" w:rsidRPr="00B40938" w:rsidRDefault="001762AF" w:rsidP="001762AF">
      <w:pPr>
        <w:rPr>
          <w:i/>
        </w:rPr>
      </w:pPr>
      <w:r w:rsidRPr="00B40938">
        <w:rPr>
          <w:rFonts w:hint="eastAsia"/>
          <w:b/>
          <w:bCs/>
          <w:i/>
        </w:rPr>
        <w:t>网页描述：</w:t>
      </w:r>
      <w:r w:rsidRPr="00B40938">
        <w:rPr>
          <w:rFonts w:hint="eastAsia"/>
          <w:i/>
        </w:rPr>
        <w:t>高效生产工程机械和商业运输行业所需部件：</w:t>
      </w:r>
      <w:proofErr w:type="spellStart"/>
      <w:r w:rsidRPr="00B40938">
        <w:rPr>
          <w:rFonts w:hint="eastAsia"/>
          <w:i/>
        </w:rPr>
        <w:t>Painco</w:t>
      </w:r>
      <w:proofErr w:type="spellEnd"/>
      <w:r w:rsidRPr="00B40938">
        <w:rPr>
          <w:rFonts w:hint="eastAsia"/>
          <w:i/>
        </w:rPr>
        <w:t xml:space="preserve"> </w:t>
      </w:r>
      <w:r w:rsidRPr="00B40938">
        <w:rPr>
          <w:rFonts w:hint="eastAsia"/>
          <w:i/>
        </w:rPr>
        <w:t>受益于伏能士高性能焊接系统</w:t>
      </w:r>
      <w:r w:rsidRPr="00B40938">
        <w:rPr>
          <w:rFonts w:hint="eastAsia"/>
          <w:i/>
        </w:rPr>
        <w:t xml:space="preserve"> TPS600i</w:t>
      </w:r>
    </w:p>
    <w:p w14:paraId="5A40AC2F" w14:textId="77777777" w:rsidR="0073576C" w:rsidRDefault="0073576C" w:rsidP="00A3378D">
      <w:pPr>
        <w:rPr>
          <w:rFonts w:cs="Arial"/>
          <w:szCs w:val="20"/>
        </w:rPr>
      </w:pPr>
    </w:p>
    <w:p w14:paraId="5941E4A6" w14:textId="77777777" w:rsidR="006438C9" w:rsidRDefault="006438C9" w:rsidP="00A3378D">
      <w:pPr>
        <w:rPr>
          <w:rFonts w:cs="Arial"/>
          <w:szCs w:val="20"/>
        </w:rPr>
      </w:pPr>
    </w:p>
    <w:p w14:paraId="4FED8FF1" w14:textId="77777777" w:rsidR="006438C9" w:rsidRDefault="006438C9" w:rsidP="00A3378D">
      <w:pPr>
        <w:rPr>
          <w:rFonts w:cs="Arial"/>
          <w:szCs w:val="20"/>
        </w:rPr>
      </w:pPr>
    </w:p>
    <w:p w14:paraId="67B7F002" w14:textId="77777777" w:rsidR="006438C9" w:rsidRDefault="006438C9" w:rsidP="00A3378D">
      <w:pPr>
        <w:rPr>
          <w:rFonts w:cs="Arial"/>
          <w:szCs w:val="20"/>
        </w:rPr>
      </w:pPr>
    </w:p>
    <w:p w14:paraId="167F664E" w14:textId="77777777" w:rsidR="006438C9" w:rsidRDefault="006438C9" w:rsidP="00A3378D">
      <w:pPr>
        <w:rPr>
          <w:rFonts w:cs="Arial"/>
          <w:szCs w:val="20"/>
        </w:rPr>
      </w:pPr>
    </w:p>
    <w:p w14:paraId="30846F31" w14:textId="77777777" w:rsidR="006438C9" w:rsidRDefault="006438C9" w:rsidP="00A3378D">
      <w:pPr>
        <w:rPr>
          <w:rFonts w:cs="Arial"/>
          <w:szCs w:val="20"/>
        </w:rPr>
      </w:pPr>
    </w:p>
    <w:p w14:paraId="63AA6EC2" w14:textId="77777777" w:rsidR="006438C9" w:rsidRPr="00B40938" w:rsidRDefault="006438C9" w:rsidP="00A3378D">
      <w:pPr>
        <w:rPr>
          <w:rFonts w:cs="Arial"/>
          <w:szCs w:val="20"/>
        </w:rPr>
      </w:pPr>
    </w:p>
    <w:p w14:paraId="57063F23" w14:textId="77777777" w:rsidR="00B95F9B" w:rsidRPr="00B40938" w:rsidRDefault="00B95F9B" w:rsidP="00B95F9B">
      <w:pPr>
        <w:rPr>
          <w:rFonts w:cs="Arial"/>
          <w:b/>
          <w:szCs w:val="20"/>
        </w:rPr>
      </w:pPr>
      <w:r w:rsidRPr="00B40938">
        <w:rPr>
          <w:rFonts w:hint="eastAsia"/>
          <w:b/>
        </w:rPr>
        <w:t>图片说明：</w:t>
      </w:r>
      <w:r w:rsidRPr="00B40938">
        <w:rPr>
          <w:rFonts w:hint="eastAsia"/>
          <w:b/>
        </w:rPr>
        <w:t xml:space="preserve"> </w:t>
      </w:r>
    </w:p>
    <w:p w14:paraId="734E4BC5" w14:textId="77777777" w:rsidR="00A00FA7" w:rsidRPr="00B40938" w:rsidRDefault="00A00FA7" w:rsidP="003F6E14">
      <w:pPr>
        <w:rPr>
          <w:rFonts w:cs="Arial"/>
          <w:b/>
          <w:szCs w:val="20"/>
        </w:rPr>
      </w:pPr>
    </w:p>
    <w:p w14:paraId="67FA1536" w14:textId="4F396ED3" w:rsidR="00233592" w:rsidRPr="00B40938" w:rsidRDefault="001762AF" w:rsidP="003F6E14">
      <w:pPr>
        <w:rPr>
          <w:rFonts w:cs="Arial"/>
          <w:b/>
          <w:szCs w:val="20"/>
        </w:rPr>
      </w:pPr>
      <w:r w:rsidRPr="00B40938">
        <w:rPr>
          <w:rFonts w:ascii="Century Gothic" w:hAnsi="Century Gothic" w:hint="eastAsia"/>
          <w:noProof/>
          <w:color w:val="000000" w:themeColor="text1"/>
          <w:sz w:val="24"/>
          <w:lang w:val="de-AT" w:eastAsia="de-AT"/>
        </w:rPr>
        <w:lastRenderedPageBreak/>
        <w:drawing>
          <wp:inline distT="0" distB="0" distL="0" distR="0" wp14:anchorId="695D85CB" wp14:editId="43E2A13A">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0"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04792A2F" w14:textId="1FEC8303" w:rsidR="00233592" w:rsidRPr="00B40938" w:rsidRDefault="00B95F9B" w:rsidP="003F6E14">
      <w:pPr>
        <w:rPr>
          <w:rFonts w:cs="Arial"/>
          <w:b/>
          <w:szCs w:val="20"/>
        </w:rPr>
      </w:pPr>
      <w:r w:rsidRPr="00B40938">
        <w:rPr>
          <w:rFonts w:hint="eastAsia"/>
          <w:b/>
          <w:bCs/>
        </w:rPr>
        <w:t>图</w:t>
      </w:r>
      <w:r w:rsidRPr="00B40938">
        <w:rPr>
          <w:rFonts w:hint="eastAsia"/>
          <w:b/>
          <w:bCs/>
        </w:rPr>
        <w:t xml:space="preserve"> 1</w:t>
      </w:r>
      <w:r w:rsidRPr="00B40938">
        <w:rPr>
          <w:rFonts w:hint="eastAsia"/>
          <w:b/>
          <w:bCs/>
        </w:rPr>
        <w:t>：</w:t>
      </w:r>
      <w:r w:rsidRPr="00B40938">
        <w:rPr>
          <w:rFonts w:hint="eastAsia"/>
        </w:rPr>
        <w:t>挖掘机铲斗上使用的</w:t>
      </w:r>
      <w:r w:rsidRPr="00B40938">
        <w:rPr>
          <w:rFonts w:hint="eastAsia"/>
        </w:rPr>
        <w:t xml:space="preserve"> TPS 600i </w:t>
      </w:r>
      <w:r w:rsidRPr="00B40938">
        <w:rPr>
          <w:rFonts w:hint="eastAsia"/>
        </w:rPr>
        <w:t>和</w:t>
      </w:r>
      <w:r w:rsidRPr="00B40938">
        <w:rPr>
          <w:rFonts w:hint="eastAsia"/>
        </w:rPr>
        <w:t xml:space="preserve"> PMC </w:t>
      </w:r>
      <w:r w:rsidRPr="00B40938">
        <w:rPr>
          <w:rFonts w:hint="eastAsia"/>
        </w:rPr>
        <w:t>焊接产品包。</w:t>
      </w:r>
    </w:p>
    <w:p w14:paraId="1C1CFCD8" w14:textId="77777777" w:rsidR="001762AF" w:rsidRPr="00B40938" w:rsidRDefault="001762AF" w:rsidP="003F6E14">
      <w:pPr>
        <w:rPr>
          <w:rFonts w:cs="Arial"/>
          <w:b/>
          <w:szCs w:val="20"/>
        </w:rPr>
      </w:pPr>
    </w:p>
    <w:p w14:paraId="2FC4EE58" w14:textId="77777777" w:rsidR="001762AF" w:rsidRPr="00B40938" w:rsidRDefault="001762AF" w:rsidP="001762AF">
      <w:pPr>
        <w:rPr>
          <w:rFonts w:cstheme="minorHAnsi"/>
          <w:color w:val="000000" w:themeColor="text1"/>
        </w:rPr>
      </w:pPr>
      <w:r w:rsidRPr="00B40938">
        <w:rPr>
          <w:rFonts w:hint="eastAsia"/>
          <w:noProof/>
          <w:lang w:val="de-AT" w:eastAsia="de-AT"/>
        </w:rPr>
        <w:drawing>
          <wp:inline distT="0" distB="0" distL="0" distR="0" wp14:anchorId="1ADF81C3" wp14:editId="0B81E6D7">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sidRPr="00B40938">
        <w:rPr>
          <w:rFonts w:hint="eastAsia"/>
          <w:color w:val="000000" w:themeColor="text1"/>
        </w:rPr>
        <w:t xml:space="preserve">  </w:t>
      </w:r>
      <w:r w:rsidRPr="00B40938">
        <w:rPr>
          <w:rFonts w:hint="eastAsia"/>
          <w:noProof/>
          <w:lang w:val="de-AT" w:eastAsia="de-AT"/>
        </w:rPr>
        <w:drawing>
          <wp:inline distT="0" distB="0" distL="0" distR="0" wp14:anchorId="11818725" wp14:editId="312A6365">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16EA966D" w14:textId="4A22E518" w:rsidR="001762AF" w:rsidRPr="00B40938" w:rsidRDefault="001762AF" w:rsidP="001762AF">
      <w:pPr>
        <w:rPr>
          <w:rFonts w:cstheme="minorHAnsi"/>
          <w:color w:val="000000" w:themeColor="text1"/>
        </w:rPr>
      </w:pPr>
      <w:r w:rsidRPr="00B40938">
        <w:rPr>
          <w:rFonts w:hint="eastAsia"/>
          <w:b/>
          <w:bCs/>
          <w:color w:val="000000" w:themeColor="text1"/>
        </w:rPr>
        <w:t>图</w:t>
      </w:r>
      <w:r w:rsidRPr="00B40938">
        <w:rPr>
          <w:rFonts w:hint="eastAsia"/>
          <w:b/>
          <w:bCs/>
          <w:color w:val="000000" w:themeColor="text1"/>
        </w:rPr>
        <w:t xml:space="preserve"> 2 </w:t>
      </w:r>
      <w:r w:rsidRPr="00B40938">
        <w:rPr>
          <w:rFonts w:hint="eastAsia"/>
          <w:b/>
          <w:bCs/>
          <w:color w:val="000000" w:themeColor="text1"/>
        </w:rPr>
        <w:t>和图</w:t>
      </w:r>
      <w:r w:rsidRPr="00B40938">
        <w:rPr>
          <w:rFonts w:hint="eastAsia"/>
          <w:b/>
          <w:bCs/>
          <w:color w:val="000000" w:themeColor="text1"/>
        </w:rPr>
        <w:t xml:space="preserve"> 3</w:t>
      </w:r>
      <w:r w:rsidRPr="00B40938">
        <w:rPr>
          <w:rFonts w:hint="eastAsia"/>
          <w:b/>
          <w:bCs/>
          <w:color w:val="000000" w:themeColor="text1"/>
        </w:rPr>
        <w:t>：</w:t>
      </w:r>
      <w:proofErr w:type="spellStart"/>
      <w:r w:rsidRPr="00B40938">
        <w:rPr>
          <w:rFonts w:hint="eastAsia"/>
          <w:color w:val="000000" w:themeColor="text1"/>
        </w:rPr>
        <w:t>Painco</w:t>
      </w:r>
      <w:proofErr w:type="spellEnd"/>
      <w:r w:rsidRPr="00B40938">
        <w:rPr>
          <w:rFonts w:hint="eastAsia"/>
          <w:color w:val="000000" w:themeColor="text1"/>
        </w:rPr>
        <w:t xml:space="preserve"> </w:t>
      </w:r>
      <w:r w:rsidRPr="00B40938">
        <w:rPr>
          <w:rFonts w:hint="eastAsia"/>
          <w:color w:val="000000" w:themeColor="text1"/>
        </w:rPr>
        <w:t>受益于现代系统平台上可提供超稳定焊接工艺的智能功能。</w:t>
      </w:r>
    </w:p>
    <w:p w14:paraId="4401EB46" w14:textId="77777777" w:rsidR="001762AF" w:rsidRPr="00B40938" w:rsidRDefault="001762AF" w:rsidP="001762AF">
      <w:pPr>
        <w:rPr>
          <w:rFonts w:cstheme="minorHAnsi"/>
          <w:color w:val="000000" w:themeColor="text1"/>
        </w:rPr>
      </w:pPr>
    </w:p>
    <w:p w14:paraId="18ABB72C" w14:textId="77777777" w:rsidR="001762AF" w:rsidRPr="00B40938" w:rsidRDefault="001762AF" w:rsidP="001762AF">
      <w:pPr>
        <w:rPr>
          <w:rFonts w:cstheme="minorHAnsi"/>
          <w:color w:val="000000" w:themeColor="text1"/>
        </w:rPr>
      </w:pPr>
      <w:r w:rsidRPr="00B40938">
        <w:rPr>
          <w:rFonts w:hint="eastAsia"/>
          <w:noProof/>
          <w:lang w:val="de-AT" w:eastAsia="de-AT"/>
        </w:rPr>
        <w:drawing>
          <wp:inline distT="0" distB="0" distL="0" distR="0" wp14:anchorId="4233E213" wp14:editId="5B74B836">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0E9EC531" w14:textId="4F6AD1F2" w:rsidR="001762AF" w:rsidRPr="00B40938" w:rsidRDefault="001762AF" w:rsidP="001762AF">
      <w:pPr>
        <w:rPr>
          <w:rFonts w:cstheme="minorHAnsi"/>
          <w:color w:val="000000" w:themeColor="text1"/>
        </w:rPr>
      </w:pPr>
      <w:r w:rsidRPr="00B40938">
        <w:rPr>
          <w:rFonts w:hint="eastAsia"/>
          <w:b/>
          <w:bCs/>
        </w:rPr>
        <w:t>图</w:t>
      </w:r>
      <w:r w:rsidRPr="00B40938">
        <w:rPr>
          <w:rFonts w:hint="eastAsia"/>
          <w:b/>
          <w:bCs/>
        </w:rPr>
        <w:t xml:space="preserve"> 4</w:t>
      </w:r>
      <w:r w:rsidRPr="00B40938">
        <w:rPr>
          <w:rFonts w:hint="eastAsia"/>
          <w:b/>
          <w:bCs/>
        </w:rPr>
        <w:t>：</w:t>
      </w:r>
      <w:r w:rsidRPr="00B40938">
        <w:rPr>
          <w:rFonts w:hint="eastAsia"/>
        </w:rPr>
        <w:t>总部位于圣保罗州里奥达斯佩德拉斯的</w:t>
      </w:r>
      <w:r w:rsidRPr="00B40938">
        <w:rPr>
          <w:rFonts w:hint="eastAsia"/>
        </w:rPr>
        <w:t xml:space="preserve"> </w:t>
      </w:r>
      <w:proofErr w:type="spellStart"/>
      <w:r w:rsidRPr="00B40938">
        <w:rPr>
          <w:rFonts w:hint="eastAsia"/>
        </w:rPr>
        <w:t>Painco</w:t>
      </w:r>
      <w:proofErr w:type="spellEnd"/>
      <w:r w:rsidRPr="00B40938">
        <w:rPr>
          <w:rFonts w:hint="eastAsia"/>
        </w:rPr>
        <w:t xml:space="preserve"> </w:t>
      </w:r>
      <w:r w:rsidRPr="00B40938">
        <w:rPr>
          <w:rFonts w:hint="eastAsia"/>
        </w:rPr>
        <w:t>公司</w:t>
      </w:r>
    </w:p>
    <w:p w14:paraId="7BFF90BC" w14:textId="77777777" w:rsidR="001762AF" w:rsidRPr="00B40938" w:rsidRDefault="001762AF" w:rsidP="001762AF">
      <w:pPr>
        <w:rPr>
          <w:rFonts w:cstheme="minorHAnsi"/>
          <w:color w:val="000000" w:themeColor="text1"/>
          <w:lang w:val="pt-BR"/>
        </w:rPr>
      </w:pPr>
    </w:p>
    <w:p w14:paraId="16607562" w14:textId="77777777" w:rsidR="001762AF" w:rsidRPr="00B40938" w:rsidRDefault="001762AF" w:rsidP="001762AF">
      <w:pPr>
        <w:rPr>
          <w:rFonts w:cstheme="minorHAnsi"/>
          <w:color w:val="000000" w:themeColor="text1"/>
        </w:rPr>
      </w:pPr>
      <w:r w:rsidRPr="00B40938">
        <w:rPr>
          <w:rFonts w:hint="eastAsia"/>
          <w:b/>
          <w:noProof/>
          <w:lang w:val="de-AT" w:eastAsia="de-AT"/>
        </w:rPr>
        <w:drawing>
          <wp:inline distT="0" distB="0" distL="0" distR="0" wp14:anchorId="27CBCA22" wp14:editId="50163E03">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0D83F876" w14:textId="4F5B0EB1" w:rsidR="001762AF" w:rsidRPr="00B40938" w:rsidRDefault="001762AF" w:rsidP="001762AF">
      <w:pPr>
        <w:rPr>
          <w:rFonts w:cstheme="minorHAnsi"/>
          <w:color w:val="000000" w:themeColor="text1"/>
        </w:rPr>
      </w:pPr>
      <w:r w:rsidRPr="00B40938">
        <w:rPr>
          <w:rFonts w:hint="eastAsia"/>
          <w:b/>
          <w:color w:val="000000" w:themeColor="text1"/>
        </w:rPr>
        <w:t>图</w:t>
      </w:r>
      <w:r w:rsidRPr="00B40938">
        <w:rPr>
          <w:rFonts w:hint="eastAsia"/>
          <w:b/>
          <w:color w:val="000000" w:themeColor="text1"/>
        </w:rPr>
        <w:t xml:space="preserve"> 5</w:t>
      </w:r>
      <w:r w:rsidRPr="00B40938">
        <w:rPr>
          <w:rFonts w:hint="eastAsia"/>
          <w:b/>
          <w:color w:val="000000" w:themeColor="text1"/>
        </w:rPr>
        <w:t>：</w:t>
      </w:r>
      <w:proofErr w:type="spellStart"/>
      <w:r w:rsidRPr="00B40938">
        <w:rPr>
          <w:rFonts w:hint="eastAsia"/>
        </w:rPr>
        <w:t>Painco</w:t>
      </w:r>
      <w:proofErr w:type="spellEnd"/>
      <w:r w:rsidRPr="00B40938">
        <w:rPr>
          <w:rFonts w:hint="eastAsia"/>
        </w:rPr>
        <w:t xml:space="preserve"> </w:t>
      </w:r>
      <w:r w:rsidRPr="00B40938">
        <w:rPr>
          <w:rFonts w:hint="eastAsia"/>
        </w:rPr>
        <w:t>运营经理</w:t>
      </w:r>
      <w:r w:rsidRPr="00B40938">
        <w:rPr>
          <w:rFonts w:hint="eastAsia"/>
        </w:rPr>
        <w:t xml:space="preserve"> Rafael </w:t>
      </w:r>
      <w:proofErr w:type="spellStart"/>
      <w:r w:rsidRPr="00B40938">
        <w:rPr>
          <w:rFonts w:hint="eastAsia"/>
        </w:rPr>
        <w:t>Severino</w:t>
      </w:r>
      <w:proofErr w:type="spellEnd"/>
      <w:r w:rsidRPr="00B40938">
        <w:rPr>
          <w:rFonts w:hint="eastAsia"/>
        </w:rPr>
        <w:t xml:space="preserve"> </w:t>
      </w:r>
    </w:p>
    <w:p w14:paraId="16860D9D" w14:textId="77777777" w:rsidR="001762AF" w:rsidRPr="00B40938" w:rsidRDefault="001762AF" w:rsidP="003F6E14">
      <w:pPr>
        <w:rPr>
          <w:rFonts w:cs="Arial"/>
          <w:b/>
          <w:szCs w:val="20"/>
        </w:rPr>
      </w:pPr>
    </w:p>
    <w:p w14:paraId="40E2C0F9" w14:textId="77777777" w:rsidR="00B95F9B" w:rsidRPr="00B40938" w:rsidRDefault="00B95F9B" w:rsidP="003F6E14">
      <w:pPr>
        <w:rPr>
          <w:rFonts w:cs="Arial"/>
          <w:b/>
          <w:szCs w:val="20"/>
        </w:rPr>
      </w:pPr>
    </w:p>
    <w:p w14:paraId="50F2ECD7" w14:textId="77777777" w:rsidR="006438C9" w:rsidRPr="00455B21" w:rsidRDefault="006438C9" w:rsidP="006438C9">
      <w:pPr>
        <w:rPr>
          <w:rFonts w:cs="Arial"/>
          <w:szCs w:val="20"/>
        </w:rPr>
      </w:pPr>
      <w:r w:rsidRPr="00455B21">
        <w:rPr>
          <w:rFonts w:ascii="SimSun" w:hAnsi="SimSun" w:cs="SimSun"/>
          <w:szCs w:val="20"/>
        </w:rPr>
        <w:t>照片版权：伏能士国际有限公司，免费转载</w:t>
      </w:r>
    </w:p>
    <w:p w14:paraId="63B86401" w14:textId="77777777" w:rsidR="00B95F9B" w:rsidRPr="00B40938" w:rsidRDefault="00B95F9B" w:rsidP="00B95F9B">
      <w:pPr>
        <w:rPr>
          <w:rFonts w:cs="Arial"/>
          <w:szCs w:val="20"/>
        </w:rPr>
      </w:pPr>
    </w:p>
    <w:p w14:paraId="3F42758A" w14:textId="77777777" w:rsidR="00EC7BE2" w:rsidRPr="00B40938" w:rsidRDefault="00EC7BE2" w:rsidP="00B95F9B">
      <w:pPr>
        <w:rPr>
          <w:rFonts w:cs="Arial"/>
          <w:szCs w:val="20"/>
        </w:rPr>
      </w:pPr>
    </w:p>
    <w:p w14:paraId="516C2117" w14:textId="77777777" w:rsidR="00EC7BE2" w:rsidRPr="00B40938" w:rsidRDefault="00EC7BE2" w:rsidP="00B95F9B">
      <w:pPr>
        <w:rPr>
          <w:rFonts w:cs="Arial"/>
          <w:szCs w:val="20"/>
        </w:rPr>
      </w:pPr>
      <w:r w:rsidRPr="00B40938">
        <w:rPr>
          <w:rFonts w:hint="eastAsia"/>
          <w:b/>
        </w:rPr>
        <w:t>Link TPS600i:</w:t>
      </w:r>
    </w:p>
    <w:p w14:paraId="0B15CADE" w14:textId="3C3E5B54" w:rsidR="001762AF" w:rsidRPr="00B40938" w:rsidRDefault="006438C9" w:rsidP="00B95F9B">
      <w:hyperlink r:id="rId15" w:history="1">
        <w:r w:rsidR="00AD095E" w:rsidRPr="00B40938">
          <w:rPr>
            <w:rStyle w:val="Hyperlink"/>
            <w:rFonts w:hint="eastAsia"/>
          </w:rPr>
          <w:t>https://www.fronius.com/en/welding-technology/products/manual-welding/migmag/tpsi/tpsi/tps-600i</w:t>
        </w:r>
      </w:hyperlink>
    </w:p>
    <w:p w14:paraId="79E19FAE" w14:textId="77777777" w:rsidR="00EC7BE2" w:rsidRPr="00B40938" w:rsidRDefault="00EC7BE2" w:rsidP="00B95F9B">
      <w:pPr>
        <w:rPr>
          <w:rFonts w:cs="Arial"/>
          <w:szCs w:val="20"/>
        </w:rPr>
      </w:pPr>
    </w:p>
    <w:p w14:paraId="73A408AB" w14:textId="77777777" w:rsidR="00EC7BE2" w:rsidRPr="00B40938" w:rsidRDefault="00EC7BE2" w:rsidP="00B95F9B">
      <w:pPr>
        <w:rPr>
          <w:rFonts w:cs="Arial"/>
          <w:szCs w:val="20"/>
        </w:rPr>
      </w:pPr>
    </w:p>
    <w:p w14:paraId="28C80F29" w14:textId="77777777" w:rsidR="006438C9" w:rsidRPr="00455B21" w:rsidRDefault="006438C9" w:rsidP="006438C9">
      <w:pPr>
        <w:rPr>
          <w:rFonts w:ascii="SimSun" w:hAnsi="SimSun" w:cs="SimSun"/>
          <w:szCs w:val="20"/>
        </w:rPr>
      </w:pPr>
      <w:r w:rsidRPr="00455B21">
        <w:rPr>
          <w:rFonts w:ascii="SimSun" w:hAnsi="SimSun" w:cs="SimSun"/>
          <w:szCs w:val="20"/>
        </w:rPr>
        <w:t>高分辨率图片可从以下链接下载:</w:t>
      </w:r>
    </w:p>
    <w:p w14:paraId="5E146D3B" w14:textId="6E74EE65" w:rsidR="001762AF" w:rsidRPr="00B40938" w:rsidRDefault="006438C9" w:rsidP="001762AF">
      <w:pPr>
        <w:rPr>
          <w:rFonts w:cs="Arial"/>
          <w:szCs w:val="20"/>
        </w:rPr>
      </w:pPr>
      <w:hyperlink r:id="rId16" w:history="1">
        <w:r w:rsidR="00AD095E" w:rsidRPr="00B40938">
          <w:rPr>
            <w:rStyle w:val="Hyperlink"/>
            <w:rFonts w:hint="eastAsia"/>
            <w:snapToGrid w:val="0"/>
          </w:rPr>
          <w:t>www.fronius.com/en/welding-technology/infocentre/press</w:t>
        </w:r>
      </w:hyperlink>
      <w:r w:rsidR="00AD095E" w:rsidRPr="00B40938">
        <w:rPr>
          <w:rStyle w:val="Hyperlink"/>
          <w:rFonts w:hint="eastAsia"/>
          <w:snapToGrid w:val="0"/>
        </w:rPr>
        <w:t>/painco-tps600i</w:t>
      </w:r>
    </w:p>
    <w:p w14:paraId="33E15CBF" w14:textId="77777777" w:rsidR="00B95F9B" w:rsidRPr="00B40938" w:rsidRDefault="00B95F9B" w:rsidP="00B95F9B">
      <w:pPr>
        <w:rPr>
          <w:rFonts w:cs="Arial"/>
          <w:b/>
          <w:szCs w:val="20"/>
        </w:rPr>
      </w:pPr>
    </w:p>
    <w:p w14:paraId="3F9BA6A6" w14:textId="77777777" w:rsidR="001762AF" w:rsidRPr="00B40938" w:rsidRDefault="001762AF" w:rsidP="00B95F9B">
      <w:pPr>
        <w:rPr>
          <w:rFonts w:cs="Arial"/>
          <w:b/>
          <w:szCs w:val="20"/>
        </w:rPr>
      </w:pPr>
    </w:p>
    <w:p w14:paraId="76ED8AA5" w14:textId="77777777" w:rsidR="00EC7BE2" w:rsidRPr="00B40938" w:rsidRDefault="00EC7BE2" w:rsidP="00B95F9B">
      <w:pPr>
        <w:rPr>
          <w:rFonts w:cs="Arial"/>
          <w:b/>
          <w:szCs w:val="20"/>
        </w:rPr>
      </w:pPr>
    </w:p>
    <w:p w14:paraId="11ECC5F8" w14:textId="77777777" w:rsidR="00EC7BE2" w:rsidRPr="00B40938" w:rsidRDefault="00EC7BE2" w:rsidP="00B95F9B">
      <w:pPr>
        <w:rPr>
          <w:rFonts w:cs="Arial"/>
          <w:b/>
          <w:szCs w:val="20"/>
        </w:rPr>
      </w:pPr>
    </w:p>
    <w:p w14:paraId="3C4F50A9" w14:textId="77777777" w:rsidR="006438C9" w:rsidRPr="00455B21" w:rsidRDefault="006438C9" w:rsidP="006438C9">
      <w:pPr>
        <w:rPr>
          <w:rFonts w:cs="Arial"/>
          <w:szCs w:val="20"/>
        </w:rPr>
      </w:pPr>
      <w:r w:rsidRPr="00455B21">
        <w:rPr>
          <w:rFonts w:ascii="SimSun" w:hAnsi="SimSun" w:cs="SimSun"/>
          <w:b/>
          <w:szCs w:val="20"/>
        </w:rPr>
        <w:t xml:space="preserve">Perfect </w:t>
      </w:r>
      <w:proofErr w:type="gramStart"/>
      <w:r w:rsidRPr="00455B21">
        <w:rPr>
          <w:rFonts w:ascii="SimSun" w:hAnsi="SimSun" w:cs="SimSun"/>
          <w:b/>
          <w:szCs w:val="20"/>
        </w:rPr>
        <w:t>Welding</w:t>
      </w:r>
      <w:proofErr w:type="gramEnd"/>
      <w:r w:rsidRPr="00455B21">
        <w:rPr>
          <w:rFonts w:ascii="SimSun" w:hAnsi="SimSun" w:cs="SimSun"/>
          <w:b/>
          <w:szCs w:val="20"/>
        </w:rPr>
        <w:t xml:space="preserve"> 事业部</w:t>
      </w:r>
    </w:p>
    <w:p w14:paraId="49D634C4" w14:textId="77777777" w:rsidR="006438C9" w:rsidRPr="00455B21" w:rsidRDefault="006438C9" w:rsidP="006438C9">
      <w:pPr>
        <w:rPr>
          <w:szCs w:val="20"/>
        </w:rPr>
      </w:pPr>
      <w:r w:rsidRPr="00455B21">
        <w:rPr>
          <w:rFonts w:ascii="SimSun" w:hAnsi="SimSun" w:cs="SimSun"/>
          <w:szCs w:val="20"/>
        </w:rPr>
        <w:t xml:space="preserve">伏能士 Perfect Welding 是电弧焊行业的创新领导者，同时也是机器人辅助焊接行业的全球市场领导者。作为系统供应商，伏能士焊接自动化还可在从容器构造到海洋石油行业的堆焊的诸多领域中，将客户特定的自动化完整焊接解决方案转化为现实。我们在产品组合中新增了手工应用电源、焊接配件以及多种服务。与全球超过 1000 家分销商联手，伏能士 Perfect Welding 始终陪伴客户左右。 </w:t>
      </w:r>
    </w:p>
    <w:p w14:paraId="39B32715" w14:textId="77777777" w:rsidR="006438C9" w:rsidRPr="00455B21" w:rsidRDefault="006438C9" w:rsidP="006438C9">
      <w:pPr>
        <w:rPr>
          <w:szCs w:val="20"/>
        </w:rPr>
      </w:pPr>
    </w:p>
    <w:p w14:paraId="28EF2F57" w14:textId="77777777" w:rsidR="006438C9" w:rsidRPr="00455B21" w:rsidRDefault="006438C9" w:rsidP="006438C9">
      <w:pPr>
        <w:rPr>
          <w:szCs w:val="20"/>
        </w:rPr>
      </w:pPr>
    </w:p>
    <w:p w14:paraId="7AF7E6DB" w14:textId="77777777" w:rsidR="006438C9" w:rsidRPr="00455B21" w:rsidRDefault="006438C9" w:rsidP="006438C9">
      <w:pPr>
        <w:rPr>
          <w:b/>
          <w:szCs w:val="20"/>
        </w:rPr>
      </w:pPr>
      <w:r w:rsidRPr="00455B21">
        <w:rPr>
          <w:b/>
          <w:szCs w:val="20"/>
        </w:rPr>
        <w:t>Fronius International GmbH</w:t>
      </w:r>
    </w:p>
    <w:p w14:paraId="13605FFD" w14:textId="77777777" w:rsidR="006438C9" w:rsidRPr="00FA16DE" w:rsidRDefault="006438C9" w:rsidP="006438C9">
      <w:pPr>
        <w:rPr>
          <w:rFonts w:ascii="SimSun" w:hAnsi="SimSun" w:cs="SimSun"/>
          <w:szCs w:val="20"/>
        </w:rPr>
      </w:pPr>
      <w:r w:rsidRPr="00FA16DE">
        <w:rPr>
          <w:rFonts w:ascii="SimSun" w:hAnsi="SimSun" w:cs="SimSun"/>
          <w:szCs w:val="20"/>
        </w:rPr>
        <w:t xml:space="preserve">伏能士焊接技术国际有限公司是一家奥地利公司，其总部位于 </w:t>
      </w:r>
      <w:proofErr w:type="spellStart"/>
      <w:r w:rsidRPr="00FA16DE">
        <w:rPr>
          <w:rFonts w:ascii="SimSun" w:hAnsi="SimSun" w:cs="SimSun"/>
          <w:szCs w:val="20"/>
        </w:rPr>
        <w:t>Pettenbach</w:t>
      </w:r>
      <w:proofErr w:type="spellEnd"/>
      <w:r w:rsidRPr="00FA16DE">
        <w:rPr>
          <w:rFonts w:ascii="SimSun" w:hAnsi="SimSun" w:cs="SimSun"/>
          <w:szCs w:val="20"/>
        </w:rPr>
        <w:t>，并在 Wels、</w:t>
      </w:r>
      <w:proofErr w:type="spellStart"/>
      <w:r w:rsidRPr="00FA16DE">
        <w:rPr>
          <w:rFonts w:ascii="SimSun" w:hAnsi="SimSun" w:cs="SimSun"/>
          <w:szCs w:val="20"/>
        </w:rPr>
        <w:t>Thalheim</w:t>
      </w:r>
      <w:proofErr w:type="spellEnd"/>
      <w:r w:rsidRPr="00FA16DE">
        <w:rPr>
          <w:rFonts w:ascii="SimSun" w:hAnsi="SimSun" w:cs="SimSun"/>
          <w:szCs w:val="20"/>
        </w:rPr>
        <w:t>、</w:t>
      </w:r>
      <w:proofErr w:type="spellStart"/>
      <w:r w:rsidRPr="00FA16DE">
        <w:rPr>
          <w:rFonts w:ascii="SimSun" w:hAnsi="SimSun" w:cs="SimSun"/>
          <w:szCs w:val="20"/>
        </w:rPr>
        <w:t>Steinhaus</w:t>
      </w:r>
      <w:proofErr w:type="spellEnd"/>
      <w:r w:rsidRPr="00FA16DE">
        <w:rPr>
          <w:rFonts w:ascii="SimSun" w:hAnsi="SimSun" w:cs="SimSun"/>
          <w:szCs w:val="20"/>
        </w:rPr>
        <w:t xml:space="preserve"> 和 </w:t>
      </w:r>
      <w:proofErr w:type="spellStart"/>
      <w:r w:rsidRPr="00FA16DE">
        <w:rPr>
          <w:rFonts w:ascii="SimSun" w:hAnsi="SimSun" w:cs="SimSun"/>
          <w:szCs w:val="20"/>
        </w:rPr>
        <w:t>Sattledt</w:t>
      </w:r>
      <w:proofErr w:type="spellEnd"/>
      <w:r w:rsidRPr="00FA16DE">
        <w:rPr>
          <w:rFonts w:ascii="SimSun" w:hAnsi="SimSun" w:cs="SimSun"/>
          <w:szCs w:val="20"/>
        </w:rPr>
        <w:t xml:space="preserve"> 设有其他办事处。这家有着悠久历史和深厚传统的公司由 Günter Fronius 在 1945 年创立，并将于 2020 年迎来它的 75 周年纪念日。该公司由当地一家个人经营的小作坊卑微起步，如今已发展成为致力于焊接技术、光伏和蓄电池充电系统等领域且拥有 5440 多名员工的全球性企业。其 93% 的产品被出口至全球 34 家伏能士国际子公司，以及分布于 60 多个国家及地区的销售伙伴/代理商。凭借其创新型产品和服务以及 1264 项授权专利，Fronius 成为了全球创新技术的领军者。</w:t>
      </w:r>
    </w:p>
    <w:p w14:paraId="734F2D45" w14:textId="77777777" w:rsidR="006438C9" w:rsidRPr="00455B21" w:rsidRDefault="006438C9" w:rsidP="006438C9">
      <w:pPr>
        <w:rPr>
          <w:szCs w:val="20"/>
        </w:rPr>
      </w:pPr>
    </w:p>
    <w:p w14:paraId="3F88B165" w14:textId="77777777" w:rsidR="006438C9" w:rsidRPr="00455B21" w:rsidRDefault="006438C9" w:rsidP="006438C9">
      <w:pPr>
        <w:rPr>
          <w:szCs w:val="20"/>
          <w:lang w:val="cs-CZ"/>
        </w:rPr>
      </w:pPr>
    </w:p>
    <w:p w14:paraId="7A0A36F2" w14:textId="77777777" w:rsidR="006438C9" w:rsidRPr="00455B21" w:rsidRDefault="006438C9" w:rsidP="006438C9">
      <w:pPr>
        <w:rPr>
          <w:szCs w:val="20"/>
          <w:lang w:val="cs-CZ"/>
        </w:rPr>
      </w:pPr>
      <w:r w:rsidRPr="00455B21">
        <w:rPr>
          <w:rFonts w:hint="eastAsia"/>
          <w:szCs w:val="20"/>
          <w:lang w:val="cs-CZ"/>
        </w:rPr>
        <w:t>有关更多信息，请联系：</w:t>
      </w:r>
    </w:p>
    <w:p w14:paraId="74EAD826" w14:textId="77777777" w:rsidR="006438C9" w:rsidRPr="00455B21" w:rsidRDefault="006438C9" w:rsidP="006438C9">
      <w:pPr>
        <w:rPr>
          <w:szCs w:val="20"/>
          <w:lang w:val="cs-CZ"/>
        </w:rPr>
      </w:pPr>
      <w:r w:rsidRPr="00455B21">
        <w:rPr>
          <w:rFonts w:hint="eastAsia"/>
          <w:szCs w:val="20"/>
          <w:lang w:val="cs-CZ"/>
        </w:rPr>
        <w:t>伏能士中国：</w:t>
      </w:r>
      <w:r w:rsidRPr="00455B21">
        <w:rPr>
          <w:rFonts w:hint="eastAsia"/>
          <w:szCs w:val="20"/>
          <w:lang w:val="cs-CZ"/>
        </w:rPr>
        <w:t xml:space="preserve"> </w:t>
      </w:r>
    </w:p>
    <w:p w14:paraId="70731BEB" w14:textId="77777777" w:rsidR="006438C9" w:rsidRPr="00455B21" w:rsidRDefault="006438C9" w:rsidP="006438C9">
      <w:pPr>
        <w:rPr>
          <w:szCs w:val="20"/>
          <w:lang w:val="cs-CZ"/>
        </w:rPr>
      </w:pPr>
      <w:r w:rsidRPr="00455B21">
        <w:rPr>
          <w:rFonts w:hint="eastAsia"/>
          <w:szCs w:val="20"/>
          <w:lang w:val="cs-CZ"/>
        </w:rPr>
        <w:t>刘窈窈女士：</w:t>
      </w:r>
    </w:p>
    <w:p w14:paraId="0B02F8CA" w14:textId="77777777" w:rsidR="006438C9" w:rsidRPr="00455B21" w:rsidRDefault="006438C9" w:rsidP="006438C9">
      <w:pPr>
        <w:rPr>
          <w:szCs w:val="20"/>
          <w:lang w:val="cs-CZ"/>
        </w:rPr>
      </w:pPr>
      <w:r w:rsidRPr="00455B21">
        <w:rPr>
          <w:rFonts w:hint="eastAsia"/>
          <w:szCs w:val="20"/>
          <w:lang w:val="cs-CZ"/>
        </w:rPr>
        <w:t>普陀区真南路</w:t>
      </w:r>
      <w:r w:rsidRPr="00455B21">
        <w:rPr>
          <w:rFonts w:hint="eastAsia"/>
          <w:szCs w:val="20"/>
          <w:lang w:val="cs-CZ"/>
        </w:rPr>
        <w:t xml:space="preserve"> 822 </w:t>
      </w:r>
      <w:r w:rsidRPr="00455B21">
        <w:rPr>
          <w:rFonts w:hint="eastAsia"/>
          <w:szCs w:val="20"/>
          <w:lang w:val="cs-CZ"/>
        </w:rPr>
        <w:t>弄</w:t>
      </w:r>
      <w:r w:rsidRPr="00455B21">
        <w:rPr>
          <w:rFonts w:hint="eastAsia"/>
          <w:szCs w:val="20"/>
          <w:lang w:val="cs-CZ"/>
        </w:rPr>
        <w:t xml:space="preserve"> 129 </w:t>
      </w:r>
      <w:r w:rsidRPr="00455B21">
        <w:rPr>
          <w:rFonts w:hint="eastAsia"/>
          <w:szCs w:val="20"/>
          <w:lang w:val="cs-CZ"/>
        </w:rPr>
        <w:t>号</w:t>
      </w:r>
      <w:r w:rsidRPr="00455B21">
        <w:rPr>
          <w:rFonts w:hint="eastAsia"/>
          <w:szCs w:val="20"/>
          <w:lang w:val="cs-CZ"/>
        </w:rPr>
        <w:t xml:space="preserve"> 2 </w:t>
      </w:r>
      <w:r w:rsidRPr="00455B21">
        <w:rPr>
          <w:rFonts w:hint="eastAsia"/>
          <w:szCs w:val="20"/>
          <w:lang w:val="cs-CZ"/>
        </w:rPr>
        <w:t>号楼</w:t>
      </w:r>
      <w:r w:rsidRPr="00455B21">
        <w:rPr>
          <w:rFonts w:hint="eastAsia"/>
          <w:szCs w:val="20"/>
          <w:lang w:val="cs-CZ"/>
        </w:rPr>
        <w:t xml:space="preserve"> B </w:t>
      </w:r>
      <w:r w:rsidRPr="00455B21">
        <w:rPr>
          <w:rFonts w:hint="eastAsia"/>
          <w:szCs w:val="20"/>
          <w:lang w:val="cs-CZ"/>
        </w:rPr>
        <w:t>区一层</w:t>
      </w:r>
      <w:r w:rsidRPr="00455B21">
        <w:rPr>
          <w:rFonts w:hint="eastAsia"/>
          <w:szCs w:val="20"/>
          <w:lang w:val="cs-CZ"/>
        </w:rPr>
        <w:t xml:space="preserve"> / BLDG 129, </w:t>
      </w:r>
    </w:p>
    <w:p w14:paraId="0C0F1EF3" w14:textId="77777777" w:rsidR="006438C9" w:rsidRPr="00B839C9" w:rsidRDefault="006438C9" w:rsidP="006438C9">
      <w:pPr>
        <w:rPr>
          <w:szCs w:val="20"/>
        </w:rPr>
      </w:pPr>
      <w:r w:rsidRPr="00B839C9">
        <w:rPr>
          <w:rFonts w:hint="eastAsia"/>
          <w:szCs w:val="20"/>
        </w:rPr>
        <w:t xml:space="preserve">822 </w:t>
      </w:r>
      <w:proofErr w:type="spellStart"/>
      <w:r w:rsidRPr="00B839C9">
        <w:rPr>
          <w:rFonts w:hint="eastAsia"/>
          <w:szCs w:val="20"/>
        </w:rPr>
        <w:t>Zhennan</w:t>
      </w:r>
      <w:proofErr w:type="spellEnd"/>
      <w:r w:rsidRPr="00B839C9">
        <w:rPr>
          <w:rFonts w:hint="eastAsia"/>
          <w:szCs w:val="20"/>
        </w:rPr>
        <w:t xml:space="preserve"> Rd, </w:t>
      </w:r>
      <w:proofErr w:type="spellStart"/>
      <w:r w:rsidRPr="00B839C9">
        <w:rPr>
          <w:rFonts w:hint="eastAsia"/>
          <w:szCs w:val="20"/>
        </w:rPr>
        <w:t>Putuo</w:t>
      </w:r>
      <w:proofErr w:type="spellEnd"/>
      <w:r w:rsidRPr="00B839C9">
        <w:rPr>
          <w:rFonts w:hint="eastAsia"/>
          <w:szCs w:val="20"/>
        </w:rPr>
        <w:t xml:space="preserve"> District, 200331 </w:t>
      </w:r>
      <w:r w:rsidRPr="00455B21">
        <w:rPr>
          <w:rFonts w:hint="eastAsia"/>
          <w:szCs w:val="20"/>
        </w:rPr>
        <w:t>上海</w:t>
      </w:r>
      <w:r w:rsidRPr="00B839C9">
        <w:rPr>
          <w:rFonts w:hint="eastAsia"/>
          <w:szCs w:val="20"/>
        </w:rPr>
        <w:t xml:space="preserve"> / Shanghai</w:t>
      </w:r>
    </w:p>
    <w:p w14:paraId="3B230148" w14:textId="77777777" w:rsidR="006438C9" w:rsidRPr="00455B21" w:rsidRDefault="006438C9" w:rsidP="006438C9">
      <w:pPr>
        <w:rPr>
          <w:szCs w:val="20"/>
        </w:rPr>
      </w:pPr>
      <w:r w:rsidRPr="00455B21">
        <w:rPr>
          <w:rFonts w:hint="eastAsia"/>
          <w:szCs w:val="20"/>
        </w:rPr>
        <w:t>电话：</w:t>
      </w:r>
      <w:r w:rsidRPr="00455B21">
        <w:rPr>
          <w:rFonts w:hint="eastAsia"/>
          <w:szCs w:val="20"/>
        </w:rPr>
        <w:t>+86 (21) 2606 3291</w:t>
      </w:r>
      <w:r w:rsidRPr="00455B21">
        <w:rPr>
          <w:rFonts w:hint="eastAsia"/>
          <w:szCs w:val="20"/>
        </w:rPr>
        <w:t>，传真：</w:t>
      </w:r>
      <w:r w:rsidRPr="00455B21">
        <w:rPr>
          <w:rFonts w:hint="eastAsia"/>
          <w:szCs w:val="20"/>
        </w:rPr>
        <w:t>+86 (21) 2606 3209</w:t>
      </w:r>
    </w:p>
    <w:p w14:paraId="48F4F90D" w14:textId="77777777" w:rsidR="006438C9" w:rsidRPr="00455B21" w:rsidRDefault="006438C9" w:rsidP="006438C9">
      <w:pPr>
        <w:rPr>
          <w:szCs w:val="20"/>
        </w:rPr>
      </w:pPr>
      <w:r w:rsidRPr="00455B21">
        <w:rPr>
          <w:rFonts w:hint="eastAsia"/>
          <w:szCs w:val="20"/>
        </w:rPr>
        <w:t>电子邮件：</w:t>
      </w:r>
      <w:r>
        <w:rPr>
          <w:rStyle w:val="Hyperlink"/>
          <w:szCs w:val="20"/>
        </w:rPr>
        <w:fldChar w:fldCharType="begin"/>
      </w:r>
      <w:r>
        <w:rPr>
          <w:rStyle w:val="Hyperlink"/>
          <w:szCs w:val="20"/>
        </w:rPr>
        <w:instrText xml:space="preserve"> HYPERLINK "mailto:Shen.Lin@fronius.com" </w:instrText>
      </w:r>
      <w:r>
        <w:rPr>
          <w:rStyle w:val="Hyperlink"/>
          <w:szCs w:val="20"/>
        </w:rPr>
        <w:fldChar w:fldCharType="separate"/>
      </w:r>
      <w:r w:rsidRPr="00455B21">
        <w:rPr>
          <w:rStyle w:val="Hyperlink"/>
          <w:szCs w:val="20"/>
        </w:rPr>
        <w:t>Shen.Lin@fronius.com</w:t>
      </w:r>
      <w:r>
        <w:rPr>
          <w:rStyle w:val="Hyperlink"/>
          <w:szCs w:val="20"/>
        </w:rPr>
        <w:fldChar w:fldCharType="end"/>
      </w:r>
    </w:p>
    <w:p w14:paraId="79035604" w14:textId="77777777" w:rsidR="006438C9" w:rsidRPr="00455B21" w:rsidRDefault="006438C9" w:rsidP="006438C9">
      <w:pPr>
        <w:rPr>
          <w:szCs w:val="20"/>
        </w:rPr>
      </w:pPr>
    </w:p>
    <w:p w14:paraId="1007BFAE" w14:textId="77777777" w:rsidR="006438C9" w:rsidRPr="00455B21" w:rsidRDefault="006438C9" w:rsidP="006438C9">
      <w:pPr>
        <w:pStyle w:val="Textkrper2"/>
        <w:spacing w:after="0" w:line="240" w:lineRule="auto"/>
        <w:rPr>
          <w:szCs w:val="20"/>
        </w:rPr>
      </w:pPr>
    </w:p>
    <w:p w14:paraId="1451432A" w14:textId="77777777" w:rsidR="006438C9" w:rsidRPr="00455B21" w:rsidRDefault="006438C9" w:rsidP="006438C9">
      <w:pPr>
        <w:pStyle w:val="Textkrper2"/>
        <w:spacing w:after="0" w:line="240" w:lineRule="auto"/>
        <w:rPr>
          <w:szCs w:val="20"/>
        </w:rPr>
      </w:pPr>
    </w:p>
    <w:p w14:paraId="0C8A6AA4" w14:textId="77777777" w:rsidR="006438C9" w:rsidRPr="00455B21" w:rsidRDefault="006438C9" w:rsidP="006438C9">
      <w:pPr>
        <w:pStyle w:val="Textkrper2"/>
        <w:spacing w:after="0" w:line="240" w:lineRule="auto"/>
        <w:rPr>
          <w:szCs w:val="20"/>
          <w:lang w:val="de-DE"/>
        </w:rPr>
      </w:pPr>
      <w:r w:rsidRPr="00455B21">
        <w:rPr>
          <w:szCs w:val="20"/>
        </w:rPr>
        <w:t>请将样本副本寄送至我们的经销商</w:t>
      </w:r>
      <w:r w:rsidRPr="00455B21">
        <w:rPr>
          <w:szCs w:val="20"/>
          <w:lang w:val="de-DE"/>
        </w:rPr>
        <w:t>：</w:t>
      </w:r>
    </w:p>
    <w:p w14:paraId="3529DAE3" w14:textId="77777777" w:rsidR="006438C9" w:rsidRPr="00455B21" w:rsidRDefault="006438C9" w:rsidP="006438C9">
      <w:pPr>
        <w:pStyle w:val="Textkrper2"/>
        <w:spacing w:after="0" w:line="240" w:lineRule="auto"/>
        <w:rPr>
          <w:szCs w:val="20"/>
          <w:lang w:val="de-DE"/>
        </w:rPr>
      </w:pPr>
      <w:r w:rsidRPr="00455B21">
        <w:rPr>
          <w:szCs w:val="20"/>
          <w:lang w:val="de-DE"/>
        </w:rPr>
        <w:t>a1kommunikation Schweizer GmbH, Kirsten Ludwig,</w:t>
      </w:r>
    </w:p>
    <w:p w14:paraId="21BF10FB" w14:textId="77777777" w:rsidR="006438C9" w:rsidRPr="00455B21" w:rsidRDefault="006438C9" w:rsidP="006438C9">
      <w:pPr>
        <w:pStyle w:val="Textkrper2"/>
        <w:spacing w:after="0" w:line="240" w:lineRule="auto"/>
        <w:rPr>
          <w:szCs w:val="20"/>
          <w:lang w:val="de-DE"/>
        </w:rPr>
      </w:pPr>
      <w:r w:rsidRPr="00455B21">
        <w:rPr>
          <w:szCs w:val="20"/>
          <w:lang w:val="de-DE"/>
        </w:rPr>
        <w:t>Oberdorfstraße 31 A, D – 70794 Filderstadt, Germany</w:t>
      </w:r>
    </w:p>
    <w:p w14:paraId="39FB30D8" w14:textId="77777777" w:rsidR="006438C9" w:rsidRPr="00455B21" w:rsidRDefault="006438C9" w:rsidP="006438C9">
      <w:pPr>
        <w:rPr>
          <w:szCs w:val="20"/>
          <w:lang w:val="de-DE"/>
        </w:rPr>
      </w:pPr>
      <w:r w:rsidRPr="00455B21">
        <w:rPr>
          <w:szCs w:val="20"/>
        </w:rPr>
        <w:t>电话</w:t>
      </w:r>
      <w:r w:rsidRPr="00455B21">
        <w:rPr>
          <w:szCs w:val="20"/>
          <w:lang w:val="de-DE"/>
        </w:rPr>
        <w:t>：</w:t>
      </w:r>
      <w:r w:rsidRPr="00455B21">
        <w:rPr>
          <w:szCs w:val="20"/>
          <w:lang w:val="de-DE"/>
        </w:rPr>
        <w:t>+49 (0)711 9454161 2</w:t>
      </w:r>
      <w:r w:rsidRPr="00455B21">
        <w:rPr>
          <w:szCs w:val="20"/>
          <w:lang w:val="de-DE"/>
        </w:rPr>
        <w:t>；</w:t>
      </w:r>
      <w:r w:rsidRPr="00455B21">
        <w:rPr>
          <w:szCs w:val="20"/>
        </w:rPr>
        <w:t>电子邮件</w:t>
      </w:r>
      <w:r w:rsidRPr="00455B21">
        <w:rPr>
          <w:szCs w:val="20"/>
          <w:lang w:val="de-DE"/>
        </w:rPr>
        <w:t>：</w:t>
      </w:r>
      <w:hyperlink r:id="rId17">
        <w:r w:rsidRPr="00455B21">
          <w:rPr>
            <w:rStyle w:val="Hyperlink"/>
            <w:szCs w:val="20"/>
            <w:lang w:val="de-DE"/>
          </w:rPr>
          <w:t>Kirsten.Ludwig@a1kommunikation.de</w:t>
        </w:r>
      </w:hyperlink>
    </w:p>
    <w:p w14:paraId="748DA921" w14:textId="77777777" w:rsidR="006438C9" w:rsidRPr="006438C9" w:rsidRDefault="006438C9" w:rsidP="006438C9">
      <w:pPr>
        <w:rPr>
          <w:rFonts w:ascii="SimSun" w:hAnsi="SimSun" w:cs="SimSun"/>
          <w:szCs w:val="20"/>
          <w:lang w:val="de-AT"/>
        </w:rPr>
      </w:pPr>
    </w:p>
    <w:p w14:paraId="799E4EF2" w14:textId="77777777" w:rsidR="006438C9" w:rsidRPr="006438C9" w:rsidRDefault="006438C9" w:rsidP="006438C9">
      <w:pPr>
        <w:rPr>
          <w:rFonts w:ascii="SimSun" w:hAnsi="SimSun" w:cs="SimSun"/>
          <w:szCs w:val="20"/>
          <w:lang w:val="de-AT"/>
        </w:rPr>
      </w:pPr>
    </w:p>
    <w:p w14:paraId="494792C6" w14:textId="77777777" w:rsidR="006438C9" w:rsidRPr="006438C9" w:rsidRDefault="006438C9" w:rsidP="006438C9">
      <w:pPr>
        <w:rPr>
          <w:b/>
          <w:vanish/>
          <w:szCs w:val="20"/>
          <w:lang w:val="de-AT"/>
        </w:rPr>
      </w:pPr>
      <w:r w:rsidRPr="000705DB">
        <w:rPr>
          <w:rFonts w:ascii="SimSun" w:hAnsi="SimSun" w:cs="SimSun" w:hint="eastAsia"/>
          <w:szCs w:val="20"/>
        </w:rPr>
        <w:t>更多精彩更新</w:t>
      </w:r>
      <w:r w:rsidRPr="006438C9">
        <w:rPr>
          <w:rFonts w:ascii="SimSun" w:hAnsi="SimSun" w:cs="SimSun" w:hint="eastAsia"/>
          <w:szCs w:val="20"/>
          <w:lang w:val="de-AT"/>
        </w:rPr>
        <w:t>，</w:t>
      </w:r>
      <w:r w:rsidRPr="000705DB">
        <w:rPr>
          <w:rFonts w:ascii="SimSun" w:hAnsi="SimSun" w:cs="SimSun" w:hint="eastAsia"/>
          <w:szCs w:val="20"/>
        </w:rPr>
        <w:t>请访问我们的博客</w:t>
      </w:r>
      <w:r w:rsidRPr="006438C9">
        <w:rPr>
          <w:rFonts w:ascii="SimSun" w:hAnsi="SimSun" w:cs="SimSun" w:hint="eastAsia"/>
          <w:szCs w:val="20"/>
          <w:lang w:val="de-AT"/>
        </w:rPr>
        <w:t>：</w:t>
      </w:r>
      <w:r w:rsidRPr="006438C9">
        <w:rPr>
          <w:rFonts w:ascii="SimSun" w:hAnsi="SimSun" w:cs="SimSun"/>
          <w:szCs w:val="20"/>
          <w:lang w:val="de-AT"/>
        </w:rPr>
        <w:t>blog.perfectwelding.fronius.com</w:t>
      </w:r>
      <w:r w:rsidRPr="006438C9">
        <w:rPr>
          <w:rFonts w:ascii="SimSun" w:hAnsi="SimSun" w:cs="SimSun" w:hint="eastAsia"/>
          <w:szCs w:val="20"/>
          <w:lang w:val="de-AT"/>
        </w:rPr>
        <w:t>，</w:t>
      </w:r>
      <w:r w:rsidRPr="000705DB">
        <w:rPr>
          <w:rFonts w:ascii="SimSun" w:hAnsi="SimSun" w:cs="SimSun" w:hint="eastAsia"/>
          <w:szCs w:val="20"/>
        </w:rPr>
        <w:t>并在</w:t>
      </w:r>
      <w:r w:rsidRPr="006438C9">
        <w:rPr>
          <w:rFonts w:ascii="SimSun" w:hAnsi="SimSun" w:cs="SimSun"/>
          <w:szCs w:val="20"/>
          <w:lang w:val="de-AT"/>
        </w:rPr>
        <w:t xml:space="preserve"> Facebook (</w:t>
      </w:r>
      <w:proofErr w:type="spellStart"/>
      <w:r w:rsidRPr="006438C9">
        <w:rPr>
          <w:rFonts w:ascii="SimSun" w:hAnsi="SimSun" w:cs="SimSun"/>
          <w:szCs w:val="20"/>
          <w:lang w:val="de-AT"/>
        </w:rPr>
        <w:t>froniuswelding</w:t>
      </w:r>
      <w:proofErr w:type="spellEnd"/>
      <w:r w:rsidRPr="006438C9">
        <w:rPr>
          <w:rFonts w:ascii="SimSun" w:hAnsi="SimSun" w:cs="SimSun"/>
          <w:szCs w:val="20"/>
          <w:lang w:val="de-AT"/>
        </w:rPr>
        <w:t>)</w:t>
      </w:r>
      <w:r w:rsidRPr="000705DB">
        <w:rPr>
          <w:rFonts w:ascii="SimSun" w:hAnsi="SimSun" w:cs="SimSun" w:hint="eastAsia"/>
          <w:szCs w:val="20"/>
        </w:rPr>
        <w:t>、</w:t>
      </w:r>
      <w:r w:rsidRPr="006438C9">
        <w:rPr>
          <w:rFonts w:ascii="SimSun" w:hAnsi="SimSun" w:cs="SimSun"/>
          <w:szCs w:val="20"/>
          <w:lang w:val="de-AT"/>
        </w:rPr>
        <w:t>Twitter (</w:t>
      </w:r>
      <w:proofErr w:type="spellStart"/>
      <w:r w:rsidRPr="006438C9">
        <w:rPr>
          <w:rFonts w:ascii="SimSun" w:hAnsi="SimSun" w:cs="SimSun"/>
          <w:szCs w:val="20"/>
          <w:lang w:val="de-AT"/>
        </w:rPr>
        <w:t>froniusintweld</w:t>
      </w:r>
      <w:proofErr w:type="spellEnd"/>
      <w:r w:rsidRPr="006438C9">
        <w:rPr>
          <w:rFonts w:ascii="SimSun" w:hAnsi="SimSun" w:cs="SimSun"/>
          <w:szCs w:val="20"/>
          <w:lang w:val="de-AT"/>
        </w:rPr>
        <w:t>)</w:t>
      </w:r>
      <w:r w:rsidRPr="000705DB">
        <w:rPr>
          <w:rFonts w:ascii="SimSun" w:hAnsi="SimSun" w:cs="SimSun" w:hint="eastAsia"/>
          <w:szCs w:val="20"/>
        </w:rPr>
        <w:t>、</w:t>
      </w:r>
      <w:r w:rsidRPr="006438C9">
        <w:rPr>
          <w:rFonts w:ascii="SimSun" w:hAnsi="SimSun" w:cs="SimSun"/>
          <w:szCs w:val="20"/>
          <w:lang w:val="de-AT"/>
        </w:rPr>
        <w:t>LinkedIn (</w:t>
      </w:r>
      <w:proofErr w:type="spellStart"/>
      <w:r w:rsidRPr="006438C9">
        <w:rPr>
          <w:rFonts w:ascii="SimSun" w:hAnsi="SimSun" w:cs="SimSun"/>
          <w:szCs w:val="20"/>
          <w:lang w:val="de-AT"/>
        </w:rPr>
        <w:t>perfect-welding</w:t>
      </w:r>
      <w:proofErr w:type="spellEnd"/>
      <w:r w:rsidRPr="006438C9">
        <w:rPr>
          <w:rFonts w:ascii="SimSun" w:hAnsi="SimSun" w:cs="SimSun"/>
          <w:szCs w:val="20"/>
          <w:lang w:val="de-AT"/>
        </w:rPr>
        <w:t>)</w:t>
      </w:r>
      <w:r w:rsidRPr="000705DB">
        <w:rPr>
          <w:rFonts w:ascii="SimSun" w:hAnsi="SimSun" w:cs="SimSun" w:hint="eastAsia"/>
          <w:szCs w:val="20"/>
        </w:rPr>
        <w:t>、</w:t>
      </w:r>
      <w:r w:rsidRPr="006438C9">
        <w:rPr>
          <w:rFonts w:ascii="SimSun" w:hAnsi="SimSun" w:cs="SimSun"/>
          <w:szCs w:val="20"/>
          <w:lang w:val="de-AT"/>
        </w:rPr>
        <w:t>Instagram (</w:t>
      </w:r>
      <w:proofErr w:type="spellStart"/>
      <w:r w:rsidRPr="006438C9">
        <w:rPr>
          <w:rFonts w:ascii="SimSun" w:hAnsi="SimSun" w:cs="SimSun"/>
          <w:szCs w:val="20"/>
          <w:lang w:val="de-AT"/>
        </w:rPr>
        <w:t>froniuswelding</w:t>
      </w:r>
      <w:proofErr w:type="spellEnd"/>
      <w:r w:rsidRPr="006438C9">
        <w:rPr>
          <w:rFonts w:ascii="SimSun" w:hAnsi="SimSun" w:cs="SimSun"/>
          <w:szCs w:val="20"/>
          <w:lang w:val="de-AT"/>
        </w:rPr>
        <w:t xml:space="preserve">) </w:t>
      </w:r>
      <w:r w:rsidRPr="000705DB">
        <w:rPr>
          <w:rFonts w:ascii="SimSun" w:hAnsi="SimSun" w:cs="SimSun" w:hint="eastAsia"/>
          <w:szCs w:val="20"/>
        </w:rPr>
        <w:t>和</w:t>
      </w:r>
      <w:r w:rsidRPr="006438C9">
        <w:rPr>
          <w:rFonts w:ascii="SimSun" w:hAnsi="SimSun" w:cs="SimSun"/>
          <w:szCs w:val="20"/>
          <w:lang w:val="de-AT"/>
        </w:rPr>
        <w:t xml:space="preserve"> YouTube (</w:t>
      </w:r>
      <w:proofErr w:type="spellStart"/>
      <w:r w:rsidRPr="006438C9">
        <w:rPr>
          <w:rFonts w:ascii="SimSun" w:hAnsi="SimSun" w:cs="SimSun"/>
          <w:szCs w:val="20"/>
          <w:lang w:val="de-AT"/>
        </w:rPr>
        <w:t>froniuswelding</w:t>
      </w:r>
      <w:proofErr w:type="spellEnd"/>
      <w:r w:rsidRPr="006438C9">
        <w:rPr>
          <w:rFonts w:ascii="SimSun" w:hAnsi="SimSun" w:cs="SimSun"/>
          <w:szCs w:val="20"/>
          <w:lang w:val="de-AT"/>
        </w:rPr>
        <w:t xml:space="preserve">) </w:t>
      </w:r>
      <w:r w:rsidRPr="000705DB">
        <w:rPr>
          <w:rFonts w:ascii="SimSun" w:hAnsi="SimSun" w:cs="SimSun" w:hint="eastAsia"/>
          <w:szCs w:val="20"/>
        </w:rPr>
        <w:t>上关注我们</w:t>
      </w:r>
      <w:r w:rsidRPr="006438C9">
        <w:rPr>
          <w:rFonts w:ascii="SimSun" w:hAnsi="SimSun" w:cs="SimSun" w:hint="eastAsia"/>
          <w:b/>
          <w:szCs w:val="20"/>
          <w:lang w:val="de-AT"/>
        </w:rPr>
        <w:t>！</w:t>
      </w:r>
      <w:r w:rsidRPr="006438C9">
        <w:rPr>
          <w:rFonts w:ascii="SimSun" w:hAnsi="SimSun" w:cs="SimSun"/>
          <w:b/>
          <w:vanish/>
          <w:szCs w:val="20"/>
          <w:lang w:val="de-AT"/>
        </w:rPr>
        <w:t>Fronius International GmbH</w:t>
      </w:r>
    </w:p>
    <w:p w14:paraId="59D68F51" w14:textId="77777777" w:rsidR="006438C9" w:rsidRPr="006438C9" w:rsidRDefault="006438C9" w:rsidP="006438C9">
      <w:pPr>
        <w:rPr>
          <w:vanish/>
          <w:szCs w:val="20"/>
          <w:lang w:val="de-AT"/>
        </w:rPr>
      </w:pPr>
    </w:p>
    <w:p w14:paraId="17450B04" w14:textId="77777777" w:rsidR="006438C9" w:rsidRPr="006438C9" w:rsidRDefault="006438C9" w:rsidP="006438C9">
      <w:pPr>
        <w:rPr>
          <w:rFonts w:cs="Arial"/>
          <w:i/>
          <w:vanish/>
          <w:szCs w:val="20"/>
          <w:lang w:val="de-AT"/>
        </w:rPr>
      </w:pPr>
      <w:r w:rsidRPr="006438C9">
        <w:rPr>
          <w:rFonts w:ascii="SimSun" w:hAnsi="SimSun" w:cs="SimSun"/>
          <w:vanish/>
          <w:szCs w:val="20"/>
          <w:lang w:val="de-AT"/>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4EC46434" w14:textId="77777777" w:rsidR="006438C9" w:rsidRPr="006438C9" w:rsidRDefault="006438C9" w:rsidP="006438C9">
      <w:pPr>
        <w:rPr>
          <w:rFonts w:cs="Arial"/>
          <w:b/>
          <w:i/>
          <w:vanish/>
          <w:szCs w:val="20"/>
          <w:lang w:val="de-AT"/>
        </w:rPr>
      </w:pPr>
    </w:p>
    <w:p w14:paraId="5F45113B" w14:textId="77777777" w:rsidR="006438C9" w:rsidRPr="006438C9" w:rsidRDefault="006438C9" w:rsidP="006438C9">
      <w:pPr>
        <w:rPr>
          <w:rFonts w:cs="Arial"/>
          <w:b/>
          <w:vanish/>
          <w:szCs w:val="20"/>
          <w:lang w:val="de-AT"/>
        </w:rPr>
      </w:pPr>
    </w:p>
    <w:p w14:paraId="77B2E550" w14:textId="77777777" w:rsidR="006438C9" w:rsidRPr="006438C9" w:rsidRDefault="006438C9" w:rsidP="006438C9">
      <w:pPr>
        <w:rPr>
          <w:rFonts w:cs="Arial"/>
          <w:vanish/>
          <w:szCs w:val="20"/>
          <w:lang w:val="de-AT"/>
        </w:rPr>
      </w:pPr>
    </w:p>
    <w:p w14:paraId="251428F2" w14:textId="77777777" w:rsidR="006438C9" w:rsidRPr="006438C9" w:rsidRDefault="006438C9" w:rsidP="006438C9">
      <w:pPr>
        <w:rPr>
          <w:rFonts w:cs="Arial"/>
          <w:vanish/>
          <w:szCs w:val="20"/>
          <w:lang w:val="de-AT"/>
        </w:rPr>
      </w:pPr>
      <w:r w:rsidRPr="006438C9">
        <w:rPr>
          <w:rFonts w:ascii="SimSun" w:hAnsi="SimSun" w:cs="SimSun"/>
          <w:vanish/>
          <w:szCs w:val="20"/>
          <w:lang w:val="de-AT"/>
        </w:rPr>
        <w:t>Diese Presseinformation sowie die Bilder stehen für Sie zum Download im Internet zur Verfügung:</w:t>
      </w:r>
    </w:p>
    <w:p w14:paraId="1173A18F" w14:textId="77777777" w:rsidR="006438C9" w:rsidRPr="006438C9" w:rsidRDefault="006438C9" w:rsidP="006438C9">
      <w:pPr>
        <w:rPr>
          <w:rFonts w:cs="Arial"/>
          <w:vanish/>
          <w:szCs w:val="20"/>
          <w:lang w:val="de-AT"/>
        </w:rPr>
      </w:pPr>
      <w:hyperlink r:id="rId18" w:history="1">
        <w:r w:rsidRPr="006438C9">
          <w:rPr>
            <w:rFonts w:ascii="SimSun" w:hAnsi="SimSun" w:cs="SimSun"/>
            <w:vanish/>
            <w:color w:val="0000FF"/>
            <w:szCs w:val="20"/>
            <w:u w:val="single"/>
            <w:lang w:val="de-AT"/>
          </w:rPr>
          <w:t>www.fronius.com/de/schweisstechnik/infocenter/presse</w:t>
        </w:r>
      </w:hyperlink>
    </w:p>
    <w:p w14:paraId="1C09B608" w14:textId="77777777" w:rsidR="006438C9" w:rsidRPr="006438C9" w:rsidRDefault="006438C9" w:rsidP="006438C9">
      <w:pPr>
        <w:rPr>
          <w:rFonts w:cs="Arial"/>
          <w:b/>
          <w:vanish/>
          <w:szCs w:val="20"/>
          <w:lang w:val="de-AT"/>
        </w:rPr>
      </w:pPr>
    </w:p>
    <w:p w14:paraId="3B990488" w14:textId="77777777" w:rsidR="006438C9" w:rsidRPr="006438C9" w:rsidRDefault="006438C9" w:rsidP="006438C9">
      <w:pPr>
        <w:rPr>
          <w:rFonts w:cs="Arial"/>
          <w:b/>
          <w:vanish/>
          <w:szCs w:val="20"/>
          <w:lang w:val="de-AT"/>
        </w:rPr>
      </w:pPr>
    </w:p>
    <w:p w14:paraId="784FB503" w14:textId="77777777" w:rsidR="006438C9" w:rsidRPr="006438C9" w:rsidRDefault="006438C9" w:rsidP="006438C9">
      <w:pPr>
        <w:rPr>
          <w:rFonts w:cs="Arial"/>
          <w:szCs w:val="20"/>
          <w:lang w:val="de-AT"/>
        </w:rPr>
      </w:pPr>
    </w:p>
    <w:p w14:paraId="41131562" w14:textId="77777777" w:rsidR="00167572" w:rsidRPr="006438C9" w:rsidRDefault="00167572" w:rsidP="006438C9">
      <w:pPr>
        <w:rPr>
          <w:rFonts w:cs="Arial"/>
          <w:b/>
          <w:szCs w:val="20"/>
          <w:lang w:val="de-AT"/>
        </w:rPr>
      </w:pPr>
      <w:bookmarkStart w:id="0" w:name="_GoBack"/>
      <w:bookmarkEnd w:id="0"/>
    </w:p>
    <w:sectPr w:rsidR="00167572" w:rsidRPr="006438C9"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4E8699C4" w:rsidR="00C51BE1" w:rsidRPr="00E533E1" w:rsidRDefault="00B76BBC" w:rsidP="00377B4F">
    <w:pPr>
      <w:tabs>
        <w:tab w:val="right" w:pos="10080"/>
      </w:tabs>
      <w:rPr>
        <w:sz w:val="16"/>
        <w:szCs w:val="16"/>
      </w:rPr>
    </w:pPr>
    <w:r>
      <w:rPr>
        <w:rFonts w:hint="eastAsia"/>
      </w:rPr>
      <w:t xml:space="preserve">2020 </w:t>
    </w:r>
    <w:r>
      <w:rPr>
        <w:rFonts w:hint="eastAsia"/>
      </w:rPr>
      <w:t>年</w:t>
    </w:r>
    <w:r>
      <w:rPr>
        <w:rFonts w:hint="eastAsia"/>
      </w:rPr>
      <w:t xml:space="preserve"> 9 </w:t>
    </w:r>
    <w:r>
      <w:rPr>
        <w:rFonts w:hint="eastAsia"/>
      </w:rPr>
      <w:t>月</w:t>
    </w:r>
    <w:r>
      <w:rPr>
        <w:rFonts w:hint="eastAsia"/>
      </w:rPr>
      <w:tab/>
    </w:r>
    <w:r w:rsidR="00C51BE1" w:rsidRPr="00E533E1">
      <w:rPr>
        <w:rFonts w:hint="eastAsia"/>
        <w:sz w:val="16"/>
      </w:rPr>
      <w:fldChar w:fldCharType="begin"/>
    </w:r>
    <w:r w:rsidR="00C51BE1" w:rsidRPr="00E533E1">
      <w:rPr>
        <w:rFonts w:hint="eastAsia"/>
        <w:sz w:val="16"/>
      </w:rPr>
      <w:instrText xml:space="preserve"> PAGE </w:instrText>
    </w:r>
    <w:r w:rsidR="00C51BE1" w:rsidRPr="00E533E1">
      <w:rPr>
        <w:rFonts w:hint="eastAsia"/>
        <w:sz w:val="16"/>
      </w:rPr>
      <w:fldChar w:fldCharType="separate"/>
    </w:r>
    <w:r w:rsidR="006438C9">
      <w:rPr>
        <w:noProof/>
        <w:sz w:val="16"/>
      </w:rPr>
      <w:t>2</w:t>
    </w:r>
    <w:r w:rsidR="00C51BE1" w:rsidRPr="00E533E1">
      <w:rPr>
        <w:rFonts w:hint="eastAsia"/>
        <w:sz w:val="16"/>
      </w:rPr>
      <w:fldChar w:fldCharType="end"/>
    </w:r>
    <w:r>
      <w:rPr>
        <w:rFonts w:hint="eastAsia"/>
      </w:rPr>
      <w:t>/</w:t>
    </w:r>
    <w:r w:rsidR="00C51BE1" w:rsidRPr="00E533E1">
      <w:rPr>
        <w:rFonts w:hint="eastAsia"/>
        <w:sz w:val="16"/>
      </w:rPr>
      <w:fldChar w:fldCharType="begin"/>
    </w:r>
    <w:r w:rsidR="00C51BE1" w:rsidRPr="00E533E1">
      <w:rPr>
        <w:rFonts w:hint="eastAsia"/>
        <w:sz w:val="16"/>
      </w:rPr>
      <w:instrText xml:space="preserve"> NUMPAGES </w:instrText>
    </w:r>
    <w:r w:rsidR="00C51BE1" w:rsidRPr="00E533E1">
      <w:rPr>
        <w:rFonts w:hint="eastAsia"/>
        <w:sz w:val="16"/>
      </w:rPr>
      <w:fldChar w:fldCharType="separate"/>
    </w:r>
    <w:r w:rsidR="006438C9">
      <w:rPr>
        <w:noProof/>
        <w:sz w:val="16"/>
      </w:rPr>
      <w:t>3</w:t>
    </w:r>
    <w:r w:rsidR="00C51BE1" w:rsidRPr="00E533E1">
      <w:rPr>
        <w:rFonts w:hint="eastAsia"/>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rFonts w:hint="eastAsia"/>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fr-FR" w:vendorID="64" w:dllVersion="131078" w:nlCheck="1" w:checkStyle="1"/>
  <w:activeWritingStyle w:appName="MSWord" w:lang="de-AT"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867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81016"/>
    <w:rsid w:val="000838A9"/>
    <w:rsid w:val="00086080"/>
    <w:rsid w:val="00086208"/>
    <w:rsid w:val="00086752"/>
    <w:rsid w:val="00087DA0"/>
    <w:rsid w:val="0009057D"/>
    <w:rsid w:val="00090759"/>
    <w:rsid w:val="00094CED"/>
    <w:rsid w:val="00096552"/>
    <w:rsid w:val="000A1D28"/>
    <w:rsid w:val="000A2764"/>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2AF"/>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38C9"/>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095E"/>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40938"/>
    <w:rsid w:val="00B5396C"/>
    <w:rsid w:val="00B561B8"/>
    <w:rsid w:val="00B5795E"/>
    <w:rsid w:val="00B63F95"/>
    <w:rsid w:val="00B64430"/>
    <w:rsid w:val="00B65FDD"/>
    <w:rsid w:val="00B67CCD"/>
    <w:rsid w:val="00B74177"/>
    <w:rsid w:val="00B74390"/>
    <w:rsid w:val="00B75595"/>
    <w:rsid w:val="00B76BBC"/>
    <w:rsid w:val="00B775D3"/>
    <w:rsid w:val="00B8748D"/>
    <w:rsid w:val="00B903D3"/>
    <w:rsid w:val="00B914EA"/>
    <w:rsid w:val="00B95BF4"/>
    <w:rsid w:val="00B95F9B"/>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5E68"/>
    <w:rsid w:val="00D8729C"/>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C7BE2"/>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de-AT"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SimSun" w:hAnsi="Arial" w:cs="Arial"/>
      <w:b/>
      <w:bCs/>
      <w:caps/>
      <w:color w:val="FF0000"/>
      <w:kern w:val="32"/>
      <w:sz w:val="28"/>
      <w:szCs w:val="32"/>
      <w:lang w:val="en-US" w:eastAsia="zh-CN" w:bidi="ar-SA"/>
    </w:rPr>
  </w:style>
  <w:style w:type="character" w:customStyle="1" w:styleId="berschrift2Zchn">
    <w:name w:val="Überschrift 2 Zchn"/>
    <w:link w:val="berschrift2"/>
    <w:rsid w:val="00A421B3"/>
    <w:rPr>
      <w:rFonts w:ascii="Arial" w:eastAsia="SimSun" w:hAnsi="Arial" w:cs="Arial"/>
      <w:b/>
      <w:bCs/>
      <w:iCs/>
      <w:color w:val="000000"/>
      <w:sz w:val="24"/>
      <w:szCs w:val="28"/>
      <w:lang w:val="en-US" w:eastAsia="zh-CN"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hAnsi="Courier New"/>
      <w:sz w:val="24"/>
      <w:szCs w:val="20"/>
      <w:lang w:val="es-ES"/>
    </w:rPr>
  </w:style>
  <w:style w:type="character" w:customStyle="1" w:styleId="TextkrperZchn">
    <w:name w:val="Textkörper Zchn"/>
    <w:link w:val="Textkrper"/>
    <w:rsid w:val="007054E2"/>
    <w:rPr>
      <w:rFonts w:ascii="Courier New" w:eastAsia="SimSun" w:hAnsi="Courier New"/>
      <w:sz w:val="24"/>
      <w:lang w:val="es-ES" w:eastAsia="zh-CN"/>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eastAsia="SimSun" w:hAnsi="Arial"/>
      <w:szCs w:val="24"/>
      <w:lang w:eastAsia="zh-CN"/>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eastAsia="SimSun" w:hAnsi="Courier New" w:cs="Courier New"/>
      <w:lang w:val="de-DE" w:eastAsia="zh-CN"/>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eastAsia="SimSun" w:hAnsi="Tahoma" w:cs="Tahoma"/>
      <w:sz w:val="16"/>
      <w:szCs w:val="16"/>
      <w:lang w:eastAsia="zh-CN"/>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eastAsia="SimSun" w:hAnsi="Arial"/>
      <w:lang w:eastAsia="zh-CN"/>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eastAsia="SimSun" w:hAnsi="Arial"/>
      <w:lang w:eastAsia="zh-CN"/>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eastAsia="SimSun" w:hAnsi="Arial"/>
      <w:b/>
      <w:bCs/>
      <w:lang w:eastAsia="zh-CN"/>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hAnsi="Cambria"/>
      <w:color w:val="17365D"/>
      <w:spacing w:val="5"/>
      <w:kern w:val="28"/>
      <w:sz w:val="52"/>
      <w:szCs w:val="52"/>
      <w:lang w:val="x-none"/>
    </w:rPr>
  </w:style>
  <w:style w:type="character" w:customStyle="1" w:styleId="TitelZchn">
    <w:name w:val="Titel Zchn"/>
    <w:link w:val="Titel"/>
    <w:uiPriority w:val="10"/>
    <w:rsid w:val="00EA527E"/>
    <w:rPr>
      <w:rFonts w:ascii="Cambria" w:eastAsia="SimSun" w:hAnsi="Cambria" w:cs="Times New Roman"/>
      <w:color w:val="17365D"/>
      <w:spacing w:val="5"/>
      <w:kern w:val="28"/>
      <w:sz w:val="52"/>
      <w:szCs w:val="52"/>
      <w:lang w:eastAsia="zh-CN"/>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val="de-AT"/>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http://www.fronius.com/de/schweisstechnik/infocenter/press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irsten.Ludwig@a1kommunikation.de"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hyperlink" Target="http://www.fronius.com/en/welding-technology/infocentre/pres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hyperlink" Target="https://www.fronius.com/en/welding-technology/products/manual-welding/migmag/tpsi/tpsi/tps-600i" TargetMode="External"/><Relationship Id="rId23" Type="http://schemas.openxmlformats.org/officeDocument/2006/relationships/customXml" Target="../customXml/item4.xm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SimSun"/>
        <a:cs typeface=""/>
      </a:majorFont>
      <a:minorFont>
        <a:latin typeface="Calibri" panose="020F0502020204030204"/>
        <a:ea typeface="SimSun"/>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#ZH</TermName>
          <TermId xmlns="http://schemas.microsoft.com/office/infopath/2007/PartnerControls">4f411150-9f58-42f5-86a1-b8444198301f</TermId>
        </TermInfo>
      </Terms>
    </k62430406562456c9289cb18a9752f33>
    <title_TI_DE xmlns="dc0c2c3d-e9fc-4a0d-820b-87ab82e65f20">Painco</title_TI_DE>
    <Documenttype_PT xmlns="dc0c2c3d-e9fc-4a0d-820b-87ab82e65f20">Relatório de aplicação</Documenttype_PT>
    <Documenttype_RU xmlns="dc0c2c3d-e9fc-4a0d-820b-87ab82e65f20">История применения</Documenttype_RU>
    <title_TI_TR xmlns="dc0c2c3d-e9fc-4a0d-820b-87ab82e65f20">Painco</title_TI_TR>
    <title_TI_NO xmlns="dc0c2c3d-e9fc-4a0d-820b-87ab82e65f20">Painco</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title_TI_TH>
    <Licence_x0020_information xmlns="dc0c2c3d-e9fc-4a0d-820b-87ab82e65f20">(c) Fronius International</Licence_x0020_information>
    <title_TI_EA xmlns="dc0c2c3d-e9fc-4a0d-820b-87ab82e65f20">Painco</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title_TI_DA>
    <Documenttype_TR xmlns="dc0c2c3d-e9fc-4a0d-820b-87ab82e65f20">Kullanım raporu</Documenttype_TR>
    <title_TI_PL xmlns="dc0c2c3d-e9fc-4a0d-820b-87ab82e65f20">Painco</title_TI_PL>
    <Documenttype_TH xmlns="dc0c2c3d-e9fc-4a0d-820b-87ab82e65f20">เรื่องราวการใช้งาน</Documenttype_TH>
    <title_TI_EL xmlns="dc0c2c3d-e9fc-4a0d-820b-87ab82e65f20">Painco</title_TI_EL>
    <Documenttype_EA xmlns="dc0c2c3d-e9fc-4a0d-820b-87ab82e65f20">Application Story</Documenttype_EA>
    <Web_x0020_Display_x0020_Title_x0020_ET xmlns="dc0c2c3d-e9fc-4a0d-820b-87ab82e65f20">Painco</Web_x0020_Display_x0020_Title_x0020_ET>
    <Resolution xmlns="dc0c2c3d-e9fc-4a0d-820b-87ab82e65f20" xsi:nil="true"/>
    <Division xmlns="dc0c2c3d-e9fc-4a0d-820b-87ab82e65f20">Perfect Welding</Division>
    <title_TI_FR xmlns="dc0c2c3d-e9fc-4a0d-820b-87ab82e65f20">Painco</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title_TI_NL>
    <FSM xmlns="dc0c2c3d-e9fc-4a0d-820b-87ab82e65f20">false</FSM>
    <contentservId xmlns="53041210-5658-4a0d-8a74-f9413e00f15b">C-152771</contentservId>
    <title_TI_IT xmlns="dc0c2c3d-e9fc-4a0d-820b-87ab82e65f20">Painco</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title_TI_UA>
    <title_TI_JP xmlns="dc0c2c3d-e9fc-4a0d-820b-87ab82e65f20">Painco</title_TI_JP>
    <Documenttype_NL xmlns="dc0c2c3d-e9fc-4a0d-820b-87ab82e65f20">Toepassingsrapport</Documenttype_NL>
    <title_TI_RO xmlns="dc0c2c3d-e9fc-4a0d-820b-87ab82e65f20">Painco</title_TI_RO>
    <Documenttype_NB xmlns="dc0c2c3d-e9fc-4a0d-820b-87ab82e65f20">Bruksrapport</Documenttype_NB>
    <title_ti_nb xmlns="dc0c2c3d-e9fc-4a0d-820b-87ab82e65f20">Painco</title_ti_nb>
    <title_TI_ES xmlns="dc0c2c3d-e9fc-4a0d-820b-87ab82e65f20">Painco</title_TI_ES>
    <title_TI_JA xmlns="dc0c2c3d-e9fc-4a0d-820b-87ab82e65f20">Painco</title_TI_JA>
    <TaxCatchAll xmlns="92f60987-cbcc-4245-baaf-239af3bfd6e8">
      <Value>271</Value>
      <Value>1</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title_ti_zh>
    <MRMID xmlns="dc0c2c3d-e9fc-4a0d-820b-87ab82e65f20">M-150772</MRMID>
    <Documenttype_UK xmlns="dc0c2c3d-e9fc-4a0d-820b-87ab82e65f20">Історія застосування</Documenttype_UK>
    <title_TI_SK xmlns="dc0c2c3d-e9fc-4a0d-820b-87ab82e65f20">Painco</title_TI_SK>
    <Documenttype_UA xmlns="dc0c2c3d-e9fc-4a0d-820b-87ab82e65f20">Історія застосування</Documenttype_UA>
    <title_TI_HU xmlns="dc0c2c3d-e9fc-4a0d-820b-87ab82e65f20">Painco</title_TI_HU>
    <Country_x0020_Quick_x0020_Select xmlns="dc0c2c3d-e9fc-4a0d-820b-87ab82e65f20">Select...</Country_x0020_Quick_x0020_Select>
    <title_ti_uk xmlns="dc0c2c3d-e9fc-4a0d-820b-87ab82e65f20">Painco</title_ti_uk>
    <title_TI_PT xmlns="dc0c2c3d-e9fc-4a0d-820b-87ab82e65f20">Painco</title_TI_PT>
    <Country xmlns="dc0c2c3d-e9fc-4a0d-820b-87ab82e65f20">
      <Value>11</Value>
    </Country>
    <fro_spid xmlns="dc0c2c3d-e9fc-4a0d-820b-87ab82e65f20">11849;SE</fro_spid>
    <title_TI_RU xmlns="dc0c2c3d-e9fc-4a0d-820b-87ab82e65f20">Painco</title_TI_RU>
    <title_ti_fi xmlns="dc0c2c3d-e9fc-4a0d-820b-87ab82e65f20">Painco</title_ti_fi>
    <Documenttype_JA xmlns="dc0c2c3d-e9fc-4a0d-820b-87ab82e65f20">アプリケーションストーリー</Documenttype_JA>
    <title_TI_CS xmlns="dc0c2c3d-e9fc-4a0d-820b-87ab82e65f20">Painco</title_TI_CS>
    <title_TI_AR xmlns="dc0c2c3d-e9fc-4a0d-820b-87ab82e65f20">Painco</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A9542C5A-BF13-4884-8D98-BE01F9B7405B}">
  <ds:schemaRefs>
    <ds:schemaRef ds:uri="http://schemas.openxmlformats.org/officeDocument/2006/bibliography"/>
  </ds:schemaRefs>
</ds:datastoreItem>
</file>

<file path=customXml/itemProps2.xml><?xml version="1.0" encoding="utf-8"?>
<ds:datastoreItem xmlns:ds="http://schemas.openxmlformats.org/officeDocument/2006/customXml" ds:itemID="{84C881C4-291C-4137-AB81-692832231130}"/>
</file>

<file path=customXml/itemProps3.xml><?xml version="1.0" encoding="utf-8"?>
<ds:datastoreItem xmlns:ds="http://schemas.openxmlformats.org/officeDocument/2006/customXml" ds:itemID="{4D9F2EC5-31DA-421E-B243-126C8FE2FB26}"/>
</file>

<file path=customXml/itemProps4.xml><?xml version="1.0" encoding="utf-8"?>
<ds:datastoreItem xmlns:ds="http://schemas.openxmlformats.org/officeDocument/2006/customXml" ds:itemID="{C4DBF9C3-24B4-4509-9B3E-81DC96C338D7}"/>
</file>

<file path=customXml/itemProps5.xml><?xml version="1.0" encoding="utf-8"?>
<ds:datastoreItem xmlns:ds="http://schemas.openxmlformats.org/officeDocument/2006/customXml" ds:itemID="{C4823524-92FA-40E5-9712-E3B3F3B8AE00}"/>
</file>

<file path=customXml/itemProps6.xml><?xml version="1.0" encoding="utf-8"?>
<ds:datastoreItem xmlns:ds="http://schemas.openxmlformats.org/officeDocument/2006/customXml" ds:itemID="{8F5B528B-FC00-44ED-9085-92934BF634DB}"/>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1528</Words>
  <Characters>2235</Characters>
  <Application>Microsoft Office Word</Application>
  <DocSecurity>0</DocSecurity>
  <Lines>18</Lines>
  <Paragraphs>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3756</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PW_AST_Painco_ZH</dc:title>
  <dc:subject/>
  <dc:creator>Matthias Reiser</dc:creator>
  <cp:keywords/>
  <cp:lastModifiedBy>Doppler Leonie</cp:lastModifiedBy>
  <cp:revision>19</cp:revision>
  <cp:lastPrinted>2016-07-21T12:13:00Z</cp:lastPrinted>
  <dcterms:created xsi:type="dcterms:W3CDTF">2020-01-07T15:05:00Z</dcterms:created>
  <dcterms:modified xsi:type="dcterms:W3CDTF">2020-09-10T09:41:00Z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vt:lpwstr>
  </property>
  <property fmtid="{D5CDD505-2E9C-101B-9397-08002B2CF9AE}" pid="10" name="WorkflowChangePath">
    <vt:lpwstr>a8dd0ddf-bfd4-44dd-a6bb-0c3c9675194c,81;a8dd0ddf-bfd4-44dd-a6bb-0c3c9675194c,81;a8dd0ddf-bfd4-44dd-a6bb-0c3c9675194c,81;a8dd0ddf-bfd4-44dd-a6bb-0c3c9675194c,81;a8dd0ddf-bfd4-44dd-a6bb-0c3c9675194c,81;a8dd0ddf-bfd4-44dd-a6bb-0c3c9675194c,81;a8dd0ddf-bfd4-44dd-a6bb-0c3c9675194c,81;0b69803e-5fed-4f4d-9d44-b1b3d75cd954,84;0b69803e-5fed-4f4d-9d44-b1b3d75cd954,84;0b69803e-5fed-4f4d-9d44-b1b3d75cd954,88;0b69803e-5fed-4f4d-9d44-b1b3d75cd954,91;84063e84-3b90-4264-9d91-20c80f9713f8,165;84063e84-3b90-4264-9d91-20c80f9713f8,165;84063e84-3b90-4264-9d91-20c80f9713f8,168;84063e84-3b90-4264-9d91-20c80f9713f8,174;84063e84-3b90-4264-9d91-20c80f9713f8,177;84063e84-3b90-4264-9d91-20c80f9713f8,187;84063e84-3b90-4264-9d91-20c80f9713f8,191;</vt:lpwstr>
  </property>
  <property fmtid="{D5CDD505-2E9C-101B-9397-08002B2CF9AE}" pid="11" name="_docset_NoMedatataSyncRequired">
    <vt:lpwstr>False</vt:lpwstr>
  </property>
  <property fmtid="{D5CDD505-2E9C-101B-9397-08002B2CF9AE}" pid="12" name="Language">
    <vt:lpwstr>271;##ZH|4f411150-9f58-42f5-86a1-b8444198301f</vt:lpwstr>
  </property>
  <property fmtid="{D5CDD505-2E9C-101B-9397-08002B2CF9AE}" pid="13" name="FroConDoc_language">
    <vt:lpwstr>1;#DE|676160ea-61f7-4cef-8b4c-1724dec2206e</vt:lpwstr>
  </property>
</Properties>
</file>